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E23" w:rsidRDefault="00573724" w:rsidP="00FF6E23">
      <w:pPr>
        <w:autoSpaceDE w:val="0"/>
        <w:autoSpaceDN w:val="0"/>
        <w:jc w:val="center"/>
        <w:rPr>
          <w:rFonts w:ascii="Calibri" w:hAnsi="Calibri" w:cs="Calibri"/>
          <w:b/>
          <w:color w:val="000000"/>
        </w:rPr>
      </w:pPr>
      <w:r>
        <w:rPr>
          <w:rFonts w:ascii="Calibri" w:hAnsi="Calibri" w:cs="Calibri"/>
          <w:b/>
          <w:color w:val="000000"/>
        </w:rPr>
        <w:t>Problem Set #11</w:t>
      </w:r>
    </w:p>
    <w:p w:rsidR="005C3990" w:rsidRDefault="005C3990" w:rsidP="00FF6E23">
      <w:pPr>
        <w:autoSpaceDE w:val="0"/>
        <w:autoSpaceDN w:val="0"/>
        <w:jc w:val="center"/>
        <w:rPr>
          <w:rFonts w:ascii="Calibri" w:hAnsi="Calibri" w:cs="Calibri"/>
          <w:b/>
          <w:color w:val="000000"/>
        </w:rPr>
      </w:pPr>
      <w:r>
        <w:rPr>
          <w:rFonts w:ascii="Calibri" w:hAnsi="Calibri" w:cs="Calibri"/>
          <w:b/>
          <w:color w:val="000000"/>
        </w:rPr>
        <w:t>(Optional)</w:t>
      </w:r>
    </w:p>
    <w:p w:rsidR="00F30DCE" w:rsidRDefault="00F30DCE" w:rsidP="00FF6E23">
      <w:pPr>
        <w:autoSpaceDE w:val="0"/>
        <w:autoSpaceDN w:val="0"/>
        <w:jc w:val="center"/>
        <w:rPr>
          <w:rFonts w:ascii="Calibri" w:hAnsi="Calibri" w:cs="Calibri"/>
          <w:b/>
          <w:color w:val="000000"/>
        </w:rPr>
      </w:pPr>
      <w:r w:rsidRPr="00BB5862">
        <w:rPr>
          <w:rFonts w:ascii="Calibri" w:hAnsi="Calibri" w:cs="Calibri"/>
          <w:b/>
          <w:color w:val="000000"/>
        </w:rPr>
        <w:t>Final Exam Practice Questions</w:t>
      </w:r>
    </w:p>
    <w:p w:rsidR="00FF6E23" w:rsidRDefault="00FF6E23" w:rsidP="00FF6E23">
      <w:pPr>
        <w:autoSpaceDE w:val="0"/>
        <w:autoSpaceDN w:val="0"/>
        <w:jc w:val="center"/>
        <w:rPr>
          <w:rFonts w:ascii="Calibri" w:hAnsi="Calibri" w:cs="Calibri"/>
          <w:b/>
          <w:color w:val="000000"/>
        </w:rPr>
      </w:pPr>
      <w:r>
        <w:rPr>
          <w:rFonts w:ascii="Calibri" w:hAnsi="Calibri" w:cs="Calibri"/>
          <w:b/>
          <w:color w:val="000000"/>
        </w:rPr>
        <w:t>Sociology 272</w:t>
      </w:r>
    </w:p>
    <w:p w:rsidR="00732F30" w:rsidRDefault="00732F30" w:rsidP="00FF6E23">
      <w:pPr>
        <w:autoSpaceDE w:val="0"/>
        <w:autoSpaceDN w:val="0"/>
        <w:jc w:val="center"/>
        <w:rPr>
          <w:rFonts w:ascii="Calibri" w:hAnsi="Calibri" w:cs="Calibri"/>
          <w:b/>
          <w:color w:val="000000"/>
        </w:rPr>
      </w:pPr>
    </w:p>
    <w:p w:rsidR="008F2CAA" w:rsidRPr="00732F30" w:rsidRDefault="008F2CAA" w:rsidP="00FF6E23">
      <w:pPr>
        <w:autoSpaceDE w:val="0"/>
        <w:autoSpaceDN w:val="0"/>
        <w:jc w:val="center"/>
        <w:rPr>
          <w:rFonts w:ascii="Calibri" w:hAnsi="Calibri" w:cs="Calibri"/>
          <w:b/>
          <w:color w:val="000000"/>
          <w:u w:val="single"/>
        </w:rPr>
      </w:pPr>
      <w:r w:rsidRPr="00732F30">
        <w:rPr>
          <w:rFonts w:ascii="Calibri" w:hAnsi="Calibri" w:cs="Calibri"/>
          <w:b/>
          <w:color w:val="000000"/>
          <w:u w:val="single"/>
        </w:rPr>
        <w:t xml:space="preserve">Due </w:t>
      </w:r>
      <w:r w:rsidR="0039623F">
        <w:rPr>
          <w:rFonts w:ascii="Calibri" w:hAnsi="Calibri" w:cs="Calibri"/>
          <w:b/>
          <w:color w:val="000000"/>
          <w:u w:val="single"/>
        </w:rPr>
        <w:t>Tuesday, 1</w:t>
      </w:r>
      <w:r w:rsidR="008C14EA">
        <w:rPr>
          <w:rFonts w:ascii="Calibri" w:hAnsi="Calibri" w:cs="Calibri"/>
          <w:b/>
          <w:color w:val="000000"/>
          <w:u w:val="single"/>
        </w:rPr>
        <w:t>2/1 at 12pm (noon)</w:t>
      </w:r>
    </w:p>
    <w:p w:rsidR="00732F30" w:rsidRDefault="00732F30" w:rsidP="00FF6E23">
      <w:pPr>
        <w:autoSpaceDE w:val="0"/>
        <w:autoSpaceDN w:val="0"/>
        <w:jc w:val="center"/>
        <w:rPr>
          <w:rFonts w:ascii="Calibri" w:hAnsi="Calibri" w:cs="Calibri"/>
          <w:b/>
          <w:color w:val="000000"/>
        </w:rPr>
      </w:pPr>
    </w:p>
    <w:p w:rsidR="00732F30" w:rsidRPr="00BB5862" w:rsidRDefault="00732F30" w:rsidP="00732F30">
      <w:pPr>
        <w:autoSpaceDE w:val="0"/>
        <w:autoSpaceDN w:val="0"/>
        <w:rPr>
          <w:rFonts w:ascii="Calibri" w:hAnsi="Calibri" w:cs="Calibri"/>
        </w:rPr>
      </w:pPr>
      <w:r w:rsidRPr="00732F30">
        <w:rPr>
          <w:rFonts w:ascii="Calibri" w:hAnsi="Calibri" w:cs="Calibri"/>
          <w:b/>
          <w:color w:val="000000"/>
        </w:rPr>
        <w:t>Problem Set Notes:</w:t>
      </w:r>
      <w:r>
        <w:rPr>
          <w:rFonts w:ascii="Calibri" w:hAnsi="Calibri" w:cs="Calibri"/>
          <w:color w:val="000000"/>
        </w:rPr>
        <w:t xml:space="preserve"> These problems are designed to help you review for the final exam. </w:t>
      </w:r>
      <w:r w:rsidRPr="00573724">
        <w:rPr>
          <w:rFonts w:ascii="Calibri" w:hAnsi="Calibri" w:cs="Calibri"/>
          <w:color w:val="000000"/>
          <w:u w:val="single"/>
        </w:rPr>
        <w:t>Keep in mind that</w:t>
      </w:r>
      <w:r w:rsidR="005C3990" w:rsidRPr="00573724">
        <w:rPr>
          <w:rFonts w:ascii="Calibri" w:hAnsi="Calibri" w:cs="Calibri"/>
          <w:color w:val="000000"/>
          <w:u w:val="single"/>
        </w:rPr>
        <w:t xml:space="preserve"> this problem set is not exhaustive, meaning that this problem set does not necessarily cover </w:t>
      </w:r>
      <w:r w:rsidR="005C3990" w:rsidRPr="00573724">
        <w:rPr>
          <w:rFonts w:ascii="Calibri" w:hAnsi="Calibri" w:cs="Calibri"/>
          <w:i/>
          <w:color w:val="000000"/>
          <w:u w:val="single"/>
        </w:rPr>
        <w:t xml:space="preserve">everything </w:t>
      </w:r>
      <w:r w:rsidR="005C3990" w:rsidRPr="00573724">
        <w:rPr>
          <w:rFonts w:ascii="Calibri" w:hAnsi="Calibri" w:cs="Calibri"/>
          <w:color w:val="000000"/>
          <w:u w:val="single"/>
        </w:rPr>
        <w:t>we’ve covered in this course or everything that might appear on the exam</w:t>
      </w:r>
      <w:r w:rsidRPr="00573724">
        <w:rPr>
          <w:rFonts w:ascii="Calibri" w:hAnsi="Calibri" w:cs="Calibri"/>
          <w:color w:val="000000"/>
          <w:u w:val="single"/>
        </w:rPr>
        <w:t>.</w:t>
      </w:r>
      <w:r>
        <w:rPr>
          <w:rFonts w:ascii="Calibri" w:hAnsi="Calibri" w:cs="Calibri"/>
          <w:color w:val="000000"/>
        </w:rPr>
        <w:t xml:space="preserve"> This practice exam is intended only to supplement, not replace, your class notes, lecture material, readings from your textbook, practice problems and </w:t>
      </w:r>
      <w:r w:rsidR="008C14EA">
        <w:rPr>
          <w:rFonts w:ascii="Calibri" w:hAnsi="Calibri" w:cs="Calibri"/>
          <w:color w:val="000000"/>
        </w:rPr>
        <w:t xml:space="preserve">previous </w:t>
      </w:r>
      <w:r>
        <w:rPr>
          <w:rFonts w:ascii="Calibri" w:hAnsi="Calibri" w:cs="Calibri"/>
          <w:color w:val="000000"/>
        </w:rPr>
        <w:t xml:space="preserve">problem sets. </w:t>
      </w:r>
      <w:r w:rsidRPr="00BB5862">
        <w:rPr>
          <w:rFonts w:ascii="Calibri" w:hAnsi="Calibri" w:cs="Calibri"/>
          <w:color w:val="000000"/>
        </w:rPr>
        <w:t xml:space="preserve"> Looking over these questions, and trying the problems, should help you</w:t>
      </w:r>
      <w:r>
        <w:rPr>
          <w:rFonts w:ascii="Calibri" w:hAnsi="Calibri" w:cs="Calibri"/>
          <w:color w:val="000000"/>
        </w:rPr>
        <w:t xml:space="preserve"> prepare for the exam and</w:t>
      </w:r>
      <w:r w:rsidRPr="00BB5862">
        <w:rPr>
          <w:rFonts w:ascii="Calibri" w:hAnsi="Calibri" w:cs="Calibri"/>
          <w:color w:val="000000"/>
        </w:rPr>
        <w:t xml:space="preserve"> think of </w:t>
      </w:r>
      <w:r>
        <w:rPr>
          <w:rFonts w:ascii="Calibri" w:hAnsi="Calibri" w:cs="Calibri"/>
          <w:color w:val="000000"/>
        </w:rPr>
        <w:t>any outstanding questions you may have about course material.</w:t>
      </w:r>
    </w:p>
    <w:p w:rsidR="00732F30" w:rsidRPr="00BB5862" w:rsidRDefault="00732F30" w:rsidP="00732F30">
      <w:pPr>
        <w:autoSpaceDE w:val="0"/>
        <w:autoSpaceDN w:val="0"/>
        <w:spacing w:after="1"/>
        <w:rPr>
          <w:rFonts w:ascii="Calibri" w:hAnsi="Calibri" w:cs="Calibri"/>
        </w:rPr>
      </w:pPr>
      <w:r w:rsidRPr="00BB5862">
        <w:rPr>
          <w:rFonts w:ascii="Calibri" w:hAnsi="Calibri" w:cs="Calibri"/>
          <w:color w:val="000000"/>
        </w:rPr>
        <w:t> </w:t>
      </w:r>
    </w:p>
    <w:p w:rsidR="00E21F56" w:rsidRDefault="00732F30" w:rsidP="000D4B2B">
      <w:pPr>
        <w:autoSpaceDE w:val="0"/>
        <w:autoSpaceDN w:val="0"/>
        <w:rPr>
          <w:rFonts w:ascii="Calibri" w:hAnsi="Calibri" w:cs="Calibri"/>
          <w:i/>
          <w:color w:val="000000"/>
        </w:rPr>
      </w:pPr>
      <w:r>
        <w:rPr>
          <w:rFonts w:ascii="Calibri" w:hAnsi="Calibri" w:cs="Calibri"/>
          <w:b/>
          <w:color w:val="000000"/>
        </w:rPr>
        <w:t>Tim</w:t>
      </w:r>
      <w:r w:rsidRPr="00732F30">
        <w:rPr>
          <w:rFonts w:ascii="Calibri" w:hAnsi="Calibri" w:cs="Calibri"/>
          <w:b/>
          <w:color w:val="000000"/>
        </w:rPr>
        <w:t>ing</w:t>
      </w:r>
      <w:r>
        <w:rPr>
          <w:rFonts w:ascii="Calibri" w:hAnsi="Calibri" w:cs="Calibri"/>
          <w:color w:val="000000"/>
        </w:rPr>
        <w:t>: As a course review, this p</w:t>
      </w:r>
      <w:r w:rsidR="00E11516" w:rsidRPr="00E11516">
        <w:rPr>
          <w:rFonts w:ascii="Calibri" w:hAnsi="Calibri" w:cs="Calibri"/>
          <w:color w:val="000000"/>
        </w:rPr>
        <w:t xml:space="preserve">roblem set is designed to </w:t>
      </w:r>
      <w:r>
        <w:rPr>
          <w:rFonts w:ascii="Calibri" w:hAnsi="Calibri" w:cs="Calibri"/>
          <w:color w:val="000000"/>
        </w:rPr>
        <w:t>familiarize you a few of the</w:t>
      </w:r>
      <w:r w:rsidR="00E11516" w:rsidRPr="00E11516">
        <w:rPr>
          <w:rFonts w:ascii="Calibri" w:hAnsi="Calibri" w:cs="Calibri"/>
          <w:color w:val="000000"/>
        </w:rPr>
        <w:t xml:space="preserve"> </w:t>
      </w:r>
      <w:r w:rsidR="00E11516" w:rsidRPr="00E11516">
        <w:rPr>
          <w:rFonts w:ascii="Calibri" w:hAnsi="Calibri" w:cs="Calibri"/>
          <w:i/>
          <w:color w:val="000000"/>
        </w:rPr>
        <w:t>types of questions</w:t>
      </w:r>
      <w:r w:rsidR="00E11516" w:rsidRPr="00E11516">
        <w:rPr>
          <w:rFonts w:ascii="Calibri" w:hAnsi="Calibri" w:cs="Calibri"/>
          <w:color w:val="000000"/>
        </w:rPr>
        <w:t xml:space="preserve"> </w:t>
      </w:r>
      <w:r>
        <w:rPr>
          <w:rFonts w:ascii="Calibri" w:hAnsi="Calibri" w:cs="Calibri"/>
          <w:color w:val="000000"/>
        </w:rPr>
        <w:t xml:space="preserve">you might encounter </w:t>
      </w:r>
      <w:r w:rsidR="00E11516" w:rsidRPr="00E11516">
        <w:rPr>
          <w:rFonts w:ascii="Calibri" w:hAnsi="Calibri" w:cs="Calibri"/>
          <w:color w:val="000000"/>
        </w:rPr>
        <w:t>on the final (</w:t>
      </w:r>
      <w:r>
        <w:rPr>
          <w:rFonts w:ascii="Calibri" w:hAnsi="Calibri" w:cs="Calibri"/>
          <w:color w:val="000000"/>
        </w:rPr>
        <w:t>although</w:t>
      </w:r>
      <w:r w:rsidR="00E11516" w:rsidRPr="00E11516">
        <w:rPr>
          <w:rFonts w:ascii="Calibri" w:hAnsi="Calibri" w:cs="Calibri"/>
          <w:color w:val="000000"/>
        </w:rPr>
        <w:t xml:space="preserve"> you should be warned that this problem set is </w:t>
      </w:r>
      <w:r>
        <w:rPr>
          <w:rFonts w:ascii="Calibri" w:hAnsi="Calibri" w:cs="Calibri"/>
          <w:color w:val="000000"/>
        </w:rPr>
        <w:t xml:space="preserve">not exhaustive and is </w:t>
      </w:r>
      <w:r w:rsidR="00E11516" w:rsidRPr="00E11516">
        <w:rPr>
          <w:rFonts w:ascii="Calibri" w:hAnsi="Calibri" w:cs="Calibri"/>
          <w:color w:val="000000"/>
        </w:rPr>
        <w:t>shorter than the final exam will be).</w:t>
      </w:r>
      <w:r w:rsidR="00E11516">
        <w:rPr>
          <w:rFonts w:ascii="Calibri" w:hAnsi="Calibri" w:cs="Calibri"/>
          <w:color w:val="000000"/>
        </w:rPr>
        <w:t xml:space="preserve"> </w:t>
      </w:r>
      <w:r>
        <w:rPr>
          <w:rFonts w:ascii="Calibri" w:hAnsi="Calibri" w:cs="Calibri"/>
          <w:color w:val="000000"/>
        </w:rPr>
        <w:t xml:space="preserve">Additionally, while </w:t>
      </w:r>
      <w:r w:rsidR="00E11516">
        <w:rPr>
          <w:rFonts w:ascii="Calibri" w:hAnsi="Calibri" w:cs="Calibri"/>
          <w:color w:val="000000"/>
        </w:rPr>
        <w:t xml:space="preserve">this problem set is not timed, you should note that </w:t>
      </w:r>
      <w:r w:rsidR="0039623F">
        <w:rPr>
          <w:rFonts w:ascii="Calibri" w:hAnsi="Calibri" w:cs="Calibri"/>
          <w:b/>
          <w:color w:val="000000"/>
        </w:rPr>
        <w:t>there is a time limit on the final exam</w:t>
      </w:r>
      <w:r w:rsidR="00E11516" w:rsidRPr="00732F30">
        <w:rPr>
          <w:rFonts w:ascii="Calibri" w:hAnsi="Calibri" w:cs="Calibri"/>
          <w:b/>
          <w:i/>
          <w:color w:val="000000"/>
        </w:rPr>
        <w:t xml:space="preserve"> </w:t>
      </w:r>
      <w:r w:rsidR="00193E3A" w:rsidRPr="00732F30">
        <w:rPr>
          <w:rFonts w:ascii="Calibri" w:hAnsi="Calibri" w:cs="Calibri"/>
          <w:b/>
          <w:i/>
          <w:color w:val="000000"/>
        </w:rPr>
        <w:t xml:space="preserve">(you will have </w:t>
      </w:r>
      <w:r w:rsidR="008C14EA">
        <w:rPr>
          <w:rFonts w:ascii="Calibri" w:hAnsi="Calibri" w:cs="Calibri"/>
          <w:b/>
          <w:i/>
          <w:color w:val="000000"/>
        </w:rPr>
        <w:t xml:space="preserve">2 </w:t>
      </w:r>
      <w:r w:rsidR="00193E3A" w:rsidRPr="00732F30">
        <w:rPr>
          <w:rFonts w:ascii="Calibri" w:hAnsi="Calibri" w:cs="Calibri"/>
          <w:b/>
          <w:i/>
          <w:color w:val="000000"/>
        </w:rPr>
        <w:t>hours to complete it) and must be completed in a single sitting.</w:t>
      </w:r>
      <w:r w:rsidR="00193E3A">
        <w:rPr>
          <w:rFonts w:ascii="Calibri" w:hAnsi="Calibri" w:cs="Calibri"/>
          <w:i/>
          <w:color w:val="000000"/>
        </w:rPr>
        <w:t xml:space="preserve"> </w:t>
      </w:r>
      <w:r w:rsidR="00E11516" w:rsidRPr="00732F30">
        <w:rPr>
          <w:rFonts w:ascii="Calibri" w:hAnsi="Calibri" w:cs="Calibri"/>
          <w:color w:val="000000"/>
        </w:rPr>
        <w:t xml:space="preserve">Thus, </w:t>
      </w:r>
      <w:r w:rsidR="000D4B2B" w:rsidRPr="00732F30">
        <w:rPr>
          <w:rFonts w:ascii="Calibri" w:hAnsi="Calibri" w:cs="Calibri"/>
          <w:color w:val="000000"/>
        </w:rPr>
        <w:t>I would encourage you to attempt all of the problems contained herein in a single sitting and to time how long it takes you to finish.</w:t>
      </w:r>
      <w:r w:rsidR="000D4B2B">
        <w:rPr>
          <w:rFonts w:ascii="Calibri" w:hAnsi="Calibri" w:cs="Calibri"/>
          <w:i/>
          <w:color w:val="000000"/>
        </w:rPr>
        <w:t xml:space="preserve"> </w:t>
      </w:r>
    </w:p>
    <w:p w:rsidR="00732F30" w:rsidRDefault="00732F30" w:rsidP="00732F30">
      <w:pPr>
        <w:autoSpaceDE w:val="0"/>
        <w:autoSpaceDN w:val="0"/>
        <w:jc w:val="center"/>
        <w:rPr>
          <w:rFonts w:ascii="Calibri" w:hAnsi="Calibri" w:cs="Calibri"/>
          <w:b/>
          <w:color w:val="000000"/>
        </w:rPr>
      </w:pPr>
    </w:p>
    <w:p w:rsidR="00732F30" w:rsidRPr="00E11516" w:rsidRDefault="00732F30" w:rsidP="00732F30">
      <w:pPr>
        <w:autoSpaceDE w:val="0"/>
        <w:autoSpaceDN w:val="0"/>
        <w:rPr>
          <w:rFonts w:ascii="Calibri" w:hAnsi="Calibri" w:cs="Calibri"/>
          <w:color w:val="000000"/>
        </w:rPr>
      </w:pPr>
      <w:r w:rsidRPr="001E281A">
        <w:rPr>
          <w:rFonts w:ascii="Calibri" w:hAnsi="Calibri" w:cs="Calibri"/>
          <w:b/>
          <w:color w:val="000000"/>
        </w:rPr>
        <w:t>Grading:</w:t>
      </w:r>
      <w:r>
        <w:rPr>
          <w:rFonts w:ascii="Calibri" w:hAnsi="Calibri" w:cs="Calibri"/>
          <w:color w:val="000000"/>
        </w:rPr>
        <w:t xml:space="preserve"> As always, you are expected to show all your work </w:t>
      </w:r>
      <w:r w:rsidR="008C14EA">
        <w:rPr>
          <w:rFonts w:ascii="Calibri" w:hAnsi="Calibri" w:cs="Calibri"/>
          <w:color w:val="000000"/>
        </w:rPr>
        <w:t xml:space="preserve">where relevant </w:t>
      </w:r>
      <w:r>
        <w:rPr>
          <w:rFonts w:ascii="Calibri" w:hAnsi="Calibri" w:cs="Calibri"/>
          <w:color w:val="000000"/>
        </w:rPr>
        <w:t xml:space="preserve">and round appropriately in order to </w:t>
      </w:r>
      <w:r w:rsidR="0039623F">
        <w:rPr>
          <w:rFonts w:ascii="Calibri" w:hAnsi="Calibri" w:cs="Calibri"/>
          <w:color w:val="000000"/>
        </w:rPr>
        <w:t>have your responses considered for</w:t>
      </w:r>
      <w:r>
        <w:rPr>
          <w:rFonts w:ascii="Calibri" w:hAnsi="Calibri" w:cs="Calibri"/>
          <w:color w:val="000000"/>
        </w:rPr>
        <w:t xml:space="preserve"> full credi</w:t>
      </w:r>
      <w:r w:rsidR="0039623F">
        <w:rPr>
          <w:rFonts w:ascii="Calibri" w:hAnsi="Calibri" w:cs="Calibri"/>
          <w:color w:val="000000"/>
        </w:rPr>
        <w:t>t.</w:t>
      </w:r>
    </w:p>
    <w:p w:rsidR="00F30DCE" w:rsidRPr="00BB5862" w:rsidRDefault="00F30DCE">
      <w:pPr>
        <w:autoSpaceDE w:val="0"/>
        <w:autoSpaceDN w:val="0"/>
        <w:rPr>
          <w:rFonts w:ascii="Calibri" w:hAnsi="Calibri" w:cs="Calibri"/>
        </w:rPr>
      </w:pPr>
      <w:r w:rsidRPr="00BB5862">
        <w:rPr>
          <w:rFonts w:ascii="Calibri" w:hAnsi="Calibri" w:cs="Calibri"/>
          <w:color w:val="000000"/>
        </w:rPr>
        <w:t> </w:t>
      </w:r>
    </w:p>
    <w:p w:rsidR="00F30DCE" w:rsidRPr="00BB5862" w:rsidRDefault="00F30DCE">
      <w:pPr>
        <w:rPr>
          <w:rFonts w:ascii="Calibri" w:hAnsi="Calibri" w:cs="Calibri"/>
        </w:rPr>
      </w:pPr>
      <w:r w:rsidRPr="00BB5862">
        <w:rPr>
          <w:rFonts w:ascii="Calibri" w:hAnsi="Calibri" w:cs="Calibri"/>
          <w:b/>
          <w:bCs/>
        </w:rPr>
        <w:t>Part I: Multiple Choice and Short Answers</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xml:space="preserve">1. For each of the following variables, indicate first whether the variable is measured at the nominal, ordinal, or interval-ratio level. </w:t>
      </w:r>
    </w:p>
    <w:p w:rsidR="008C1D7C" w:rsidRDefault="00F30DCE" w:rsidP="00051ACC">
      <w:pPr>
        <w:ind w:left="630" w:hanging="270"/>
        <w:rPr>
          <w:rFonts w:ascii="Calibri" w:hAnsi="Calibri" w:cs="Calibri"/>
        </w:rPr>
      </w:pPr>
      <w:r w:rsidRPr="00BB5862">
        <w:rPr>
          <w:rFonts w:ascii="Calibri" w:hAnsi="Calibri" w:cs="Calibri"/>
        </w:rPr>
        <w:t>a. Size of family unit</w:t>
      </w:r>
      <w:r w:rsidR="00F874E4">
        <w:rPr>
          <w:rFonts w:ascii="Calibri" w:hAnsi="Calibri" w:cs="Calibri"/>
        </w:rPr>
        <w:t xml:space="preserve"> in number of persons</w:t>
      </w:r>
      <w:r w:rsidRPr="00BB5862">
        <w:rPr>
          <w:rFonts w:ascii="Calibri" w:hAnsi="Calibri" w:cs="Calibri"/>
        </w:rPr>
        <w:t> </w:t>
      </w:r>
      <w:r w:rsidR="009E5166">
        <w:rPr>
          <w:rFonts w:ascii="Calibri" w:hAnsi="Calibri" w:cs="Calibri"/>
        </w:rPr>
        <w:t>–</w:t>
      </w:r>
      <w:r w:rsidR="009E5166">
        <w:rPr>
          <w:rFonts w:ascii="Calibri" w:hAnsi="Calibri" w:cs="Calibri"/>
          <w:b/>
          <w:u w:val="single"/>
        </w:rPr>
        <w:t>inter-ratio</w:t>
      </w:r>
      <w:r w:rsidR="0033149D" w:rsidRPr="0033149D">
        <w:rPr>
          <w:rFonts w:ascii="Calibri" w:hAnsi="Calibri" w:cs="Calibri"/>
          <w:b/>
          <w:u w:val="single"/>
        </w:rPr>
        <w:t xml:space="preserve"> </w:t>
      </w:r>
    </w:p>
    <w:p w:rsidR="002A5445" w:rsidRPr="00BB5862" w:rsidRDefault="002A5445" w:rsidP="0033149D">
      <w:pPr>
        <w:rPr>
          <w:rFonts w:ascii="Calibri" w:hAnsi="Calibri" w:cs="Calibri"/>
        </w:rPr>
      </w:pPr>
    </w:p>
    <w:p w:rsidR="00F30DCE" w:rsidRPr="0033149D" w:rsidRDefault="00F30DCE" w:rsidP="00051ACC">
      <w:pPr>
        <w:ind w:left="630" w:hanging="270"/>
        <w:rPr>
          <w:rFonts w:ascii="Calibri" w:hAnsi="Calibri" w:cs="Calibri"/>
          <w:u w:val="single"/>
        </w:rPr>
      </w:pPr>
      <w:r w:rsidRPr="00BB5862">
        <w:rPr>
          <w:rFonts w:ascii="Calibri" w:hAnsi="Calibri" w:cs="Calibri"/>
        </w:rPr>
        <w:t>b. Prejudice, measured on a scale from "most prejudiced" to "least prejudiced</w:t>
      </w:r>
      <w:r w:rsidR="0033149D" w:rsidRPr="00BB5862">
        <w:rPr>
          <w:rFonts w:ascii="Calibri" w:hAnsi="Calibri" w:cs="Calibri"/>
        </w:rPr>
        <w:t xml:space="preserve">” </w:t>
      </w:r>
      <w:r w:rsidR="0033149D">
        <w:rPr>
          <w:rFonts w:ascii="Calibri" w:hAnsi="Calibri" w:cs="Calibri"/>
        </w:rPr>
        <w:t>-</w:t>
      </w:r>
      <w:r w:rsidR="0033149D" w:rsidRPr="0033149D">
        <w:rPr>
          <w:rFonts w:ascii="Calibri" w:hAnsi="Calibri" w:cs="Calibri"/>
          <w:b/>
          <w:u w:val="single"/>
        </w:rPr>
        <w:t>ordina</w:t>
      </w:r>
      <w:r w:rsidR="0033149D" w:rsidRPr="0033149D">
        <w:rPr>
          <w:rFonts w:ascii="Calibri" w:hAnsi="Calibri" w:cs="Calibri"/>
          <w:u w:val="single"/>
        </w:rPr>
        <w:t xml:space="preserve">l </w:t>
      </w:r>
    </w:p>
    <w:p w:rsidR="002A5445" w:rsidRPr="00BB5862" w:rsidRDefault="002A5445" w:rsidP="00051ACC">
      <w:pPr>
        <w:ind w:left="630" w:hanging="270"/>
        <w:rPr>
          <w:rFonts w:ascii="Calibri" w:hAnsi="Calibri" w:cs="Calibri"/>
        </w:rPr>
      </w:pPr>
    </w:p>
    <w:p w:rsidR="002A5445" w:rsidRDefault="00F30DCE" w:rsidP="00051ACC">
      <w:pPr>
        <w:ind w:left="630" w:hanging="270"/>
        <w:rPr>
          <w:rFonts w:ascii="Calibri" w:hAnsi="Calibri" w:cs="Calibri"/>
        </w:rPr>
      </w:pPr>
      <w:r w:rsidRPr="00BB5862">
        <w:rPr>
          <w:rFonts w:ascii="Calibri" w:hAnsi="Calibri" w:cs="Calibri"/>
        </w:rPr>
        <w:t xml:space="preserve">c. Number of </w:t>
      </w:r>
      <w:r w:rsidR="002A5445">
        <w:rPr>
          <w:rFonts w:ascii="Calibri" w:hAnsi="Calibri" w:cs="Calibri"/>
        </w:rPr>
        <w:t>ye</w:t>
      </w:r>
      <w:r w:rsidR="0033149D">
        <w:rPr>
          <w:rFonts w:ascii="Calibri" w:hAnsi="Calibri" w:cs="Calibri"/>
        </w:rPr>
        <w:t xml:space="preserve">ars a couple has been married </w:t>
      </w:r>
      <w:r w:rsidR="00514D0E">
        <w:rPr>
          <w:rFonts w:ascii="Calibri" w:hAnsi="Calibri" w:cs="Calibri"/>
        </w:rPr>
        <w:t>–</w:t>
      </w:r>
      <w:r w:rsidR="00514D0E">
        <w:rPr>
          <w:rFonts w:ascii="Calibri" w:hAnsi="Calibri" w:cs="Calibri"/>
          <w:b/>
          <w:u w:val="single"/>
        </w:rPr>
        <w:t>interval –</w:t>
      </w:r>
      <w:r w:rsidR="009E5166">
        <w:rPr>
          <w:rFonts w:ascii="Calibri" w:hAnsi="Calibri" w:cs="Calibri"/>
          <w:b/>
          <w:u w:val="single"/>
        </w:rPr>
        <w:t xml:space="preserve">ratio </w:t>
      </w:r>
      <w:r w:rsidR="00514D0E">
        <w:rPr>
          <w:rFonts w:ascii="Calibri" w:hAnsi="Calibri" w:cs="Calibri"/>
          <w:b/>
          <w:u w:val="single"/>
        </w:rPr>
        <w:t xml:space="preserve"> </w:t>
      </w:r>
    </w:p>
    <w:p w:rsidR="002A5445" w:rsidRPr="00BB5862" w:rsidRDefault="002A5445" w:rsidP="00051ACC">
      <w:pPr>
        <w:ind w:left="630" w:hanging="270"/>
        <w:rPr>
          <w:rFonts w:ascii="Calibri" w:hAnsi="Calibri" w:cs="Calibri"/>
        </w:rPr>
      </w:pPr>
    </w:p>
    <w:p w:rsidR="00F30DCE" w:rsidRPr="0033149D" w:rsidRDefault="00F30DCE" w:rsidP="0033149D">
      <w:pPr>
        <w:ind w:left="630" w:hanging="270"/>
        <w:rPr>
          <w:rFonts w:ascii="Calibri" w:hAnsi="Calibri" w:cs="Calibri"/>
          <w:b/>
          <w:u w:val="single"/>
        </w:rPr>
      </w:pPr>
      <w:r w:rsidRPr="00BB5862">
        <w:rPr>
          <w:rFonts w:ascii="Calibri" w:hAnsi="Calibri" w:cs="Calibri"/>
        </w:rPr>
        <w:t>d. The type of transportation a person takes to work (for example: bus, car, walk, other)</w:t>
      </w:r>
      <w:r w:rsidR="0033149D">
        <w:rPr>
          <w:rFonts w:ascii="Calibri" w:hAnsi="Calibri" w:cs="Calibri"/>
        </w:rPr>
        <w:t>-</w:t>
      </w:r>
      <w:r w:rsidR="0033149D" w:rsidRPr="0033149D">
        <w:rPr>
          <w:rFonts w:ascii="Calibri" w:hAnsi="Calibri" w:cs="Calibri"/>
          <w:b/>
          <w:u w:val="single"/>
        </w:rPr>
        <w:t xml:space="preserve">nominal </w:t>
      </w:r>
    </w:p>
    <w:p w:rsidR="002A5445" w:rsidRPr="00BB5862" w:rsidRDefault="002A5445" w:rsidP="00051ACC">
      <w:pPr>
        <w:ind w:left="630" w:hanging="270"/>
        <w:rPr>
          <w:rFonts w:ascii="Calibri" w:hAnsi="Calibri" w:cs="Calibri"/>
        </w:rPr>
      </w:pPr>
    </w:p>
    <w:p w:rsidR="00F30DCE" w:rsidRDefault="00051ACC" w:rsidP="00051ACC">
      <w:pPr>
        <w:ind w:left="630" w:hanging="270"/>
        <w:rPr>
          <w:rFonts w:ascii="Calibri" w:hAnsi="Calibri" w:cs="Calibri"/>
        </w:rPr>
      </w:pPr>
      <w:r w:rsidRPr="00BB5862">
        <w:rPr>
          <w:rFonts w:ascii="Calibri" w:hAnsi="Calibri" w:cs="Calibri"/>
        </w:rPr>
        <w:t>e. The unemployment rate of states</w:t>
      </w:r>
      <w:r w:rsidR="0033149D">
        <w:rPr>
          <w:rFonts w:ascii="Calibri" w:hAnsi="Calibri" w:cs="Calibri"/>
        </w:rPr>
        <w:t xml:space="preserve">- </w:t>
      </w:r>
      <w:r w:rsidR="009E5166">
        <w:rPr>
          <w:rFonts w:ascii="Calibri" w:hAnsi="Calibri" w:cs="Calibri"/>
          <w:b/>
          <w:u w:val="single"/>
        </w:rPr>
        <w:t xml:space="preserve">interval-ratio </w:t>
      </w:r>
    </w:p>
    <w:p w:rsidR="005C3990" w:rsidRDefault="005C3990" w:rsidP="00051ACC">
      <w:pPr>
        <w:ind w:left="630" w:hanging="270"/>
        <w:rPr>
          <w:rFonts w:ascii="Calibri" w:hAnsi="Calibri" w:cs="Calibri"/>
        </w:rPr>
      </w:pPr>
    </w:p>
    <w:p w:rsidR="005C3990" w:rsidRPr="0033149D" w:rsidRDefault="0033149D" w:rsidP="00051ACC">
      <w:pPr>
        <w:ind w:left="630" w:hanging="270"/>
        <w:rPr>
          <w:rFonts w:ascii="Calibri" w:hAnsi="Calibri" w:cs="Calibri"/>
          <w:u w:val="single"/>
        </w:rPr>
      </w:pPr>
      <w:r>
        <w:rPr>
          <w:rFonts w:ascii="Calibri" w:hAnsi="Calibri" w:cs="Calibri"/>
        </w:rPr>
        <w:t>f. Gender -</w:t>
      </w:r>
      <w:r w:rsidRPr="0033149D">
        <w:rPr>
          <w:rFonts w:ascii="Calibri" w:hAnsi="Calibri" w:cs="Calibri"/>
          <w:b/>
          <w:u w:val="single"/>
        </w:rPr>
        <w:t>nominal</w:t>
      </w:r>
    </w:p>
    <w:p w:rsidR="005C3990" w:rsidRDefault="005C3990" w:rsidP="00051ACC">
      <w:pPr>
        <w:ind w:left="630" w:hanging="270"/>
        <w:rPr>
          <w:rFonts w:ascii="Calibri" w:hAnsi="Calibri" w:cs="Calibri"/>
        </w:rPr>
      </w:pPr>
    </w:p>
    <w:p w:rsidR="00F30DCE" w:rsidRPr="00BB5862" w:rsidRDefault="005C3990" w:rsidP="0020341D">
      <w:pPr>
        <w:ind w:left="630" w:hanging="270"/>
        <w:rPr>
          <w:rFonts w:ascii="Calibri" w:hAnsi="Calibri" w:cs="Calibri"/>
        </w:rPr>
      </w:pPr>
      <w:r>
        <w:rPr>
          <w:rFonts w:ascii="Calibri" w:hAnsi="Calibri" w:cs="Calibri"/>
        </w:rPr>
        <w:t>g. Self-rated health where 1=Excellent, 2=Very Good, 3=Good, 4=Fair, and</w:t>
      </w:r>
      <w:r w:rsidR="0020341D">
        <w:rPr>
          <w:rFonts w:ascii="Calibri" w:hAnsi="Calibri" w:cs="Calibri"/>
        </w:rPr>
        <w:t xml:space="preserve"> 5=Poor </w:t>
      </w:r>
      <w:r w:rsidR="0020341D" w:rsidRPr="0020341D">
        <w:rPr>
          <w:rFonts w:ascii="Calibri" w:hAnsi="Calibri" w:cs="Calibri"/>
          <w:b/>
          <w:u w:val="single"/>
        </w:rPr>
        <w:t>-ordinal</w:t>
      </w:r>
    </w:p>
    <w:p w:rsidR="00F30DCE" w:rsidRPr="00BB5862" w:rsidRDefault="00F30DCE">
      <w:pPr>
        <w:rPr>
          <w:rFonts w:ascii="Calibri" w:hAnsi="Calibri" w:cs="Calibri"/>
        </w:rPr>
      </w:pPr>
      <w:r w:rsidRPr="00BB5862">
        <w:rPr>
          <w:rFonts w:ascii="Calibri" w:hAnsi="Calibri" w:cs="Calibri"/>
        </w:rPr>
        <w:lastRenderedPageBreak/>
        <w:t>2. Frequency distributions can be compiled for variables measured at which level?</w:t>
      </w:r>
    </w:p>
    <w:p w:rsidR="00F30DCE" w:rsidRPr="00BB5862" w:rsidRDefault="00F30DCE" w:rsidP="00051ACC">
      <w:pPr>
        <w:ind w:firstLine="360"/>
        <w:rPr>
          <w:rFonts w:ascii="Calibri" w:hAnsi="Calibri" w:cs="Calibri"/>
        </w:rPr>
      </w:pPr>
      <w:r w:rsidRPr="00BB5862">
        <w:rPr>
          <w:rFonts w:ascii="Calibri" w:hAnsi="Calibri" w:cs="Calibri"/>
        </w:rPr>
        <w:t>a.</w:t>
      </w:r>
      <w:r w:rsidR="005C3990">
        <w:rPr>
          <w:rFonts w:ascii="Calibri" w:hAnsi="Calibri" w:cs="Calibri"/>
        </w:rPr>
        <w:t xml:space="preserve"> </w:t>
      </w:r>
      <w:r w:rsidRPr="00BB5862">
        <w:rPr>
          <w:rFonts w:ascii="Calibri" w:hAnsi="Calibri" w:cs="Calibri"/>
        </w:rPr>
        <w:t xml:space="preserve">nominal </w:t>
      </w:r>
    </w:p>
    <w:p w:rsidR="00F30DCE" w:rsidRPr="00BB5862" w:rsidRDefault="00F30DCE" w:rsidP="00051ACC">
      <w:pPr>
        <w:ind w:firstLine="360"/>
        <w:rPr>
          <w:rFonts w:ascii="Calibri" w:hAnsi="Calibri" w:cs="Calibri"/>
        </w:rPr>
      </w:pPr>
      <w:r w:rsidRPr="00BB5862">
        <w:rPr>
          <w:rFonts w:ascii="Calibri" w:hAnsi="Calibri" w:cs="Calibri"/>
        </w:rPr>
        <w:t>b.</w:t>
      </w:r>
      <w:r w:rsidR="005C3990">
        <w:rPr>
          <w:rFonts w:ascii="Calibri" w:hAnsi="Calibri" w:cs="Calibri"/>
        </w:rPr>
        <w:t xml:space="preserve"> </w:t>
      </w:r>
      <w:r w:rsidRPr="00BB5862">
        <w:rPr>
          <w:rFonts w:ascii="Calibri" w:hAnsi="Calibri" w:cs="Calibri"/>
        </w:rPr>
        <w:t xml:space="preserve">ordinal </w:t>
      </w:r>
    </w:p>
    <w:p w:rsidR="00F30DCE" w:rsidRPr="00BB5862" w:rsidRDefault="00F30DCE" w:rsidP="00051ACC">
      <w:pPr>
        <w:ind w:firstLine="360"/>
        <w:rPr>
          <w:rFonts w:ascii="Calibri" w:hAnsi="Calibri" w:cs="Calibri"/>
        </w:rPr>
      </w:pPr>
      <w:r w:rsidRPr="00BB5862">
        <w:rPr>
          <w:rFonts w:ascii="Calibri" w:hAnsi="Calibri" w:cs="Calibri"/>
        </w:rPr>
        <w:t>c.</w:t>
      </w:r>
      <w:r w:rsidR="005C3990">
        <w:rPr>
          <w:rFonts w:ascii="Calibri" w:hAnsi="Calibri" w:cs="Calibri"/>
        </w:rPr>
        <w:t xml:space="preserve"> </w:t>
      </w:r>
      <w:r w:rsidRPr="00BB5862">
        <w:rPr>
          <w:rFonts w:ascii="Calibri" w:hAnsi="Calibri" w:cs="Calibri"/>
        </w:rPr>
        <w:t xml:space="preserve">interval-ratio </w:t>
      </w:r>
    </w:p>
    <w:p w:rsidR="00F30DCE" w:rsidRPr="009E5166" w:rsidRDefault="00F30DCE" w:rsidP="00051ACC">
      <w:pPr>
        <w:ind w:firstLine="360"/>
        <w:rPr>
          <w:rFonts w:ascii="Calibri" w:hAnsi="Calibri" w:cs="Calibri"/>
          <w:b/>
        </w:rPr>
      </w:pPr>
      <w:r w:rsidRPr="009E5166">
        <w:rPr>
          <w:rFonts w:ascii="Calibri" w:hAnsi="Calibri" w:cs="Calibri"/>
          <w:b/>
          <w:bCs/>
        </w:rPr>
        <w:t>d.</w:t>
      </w:r>
      <w:r w:rsidR="005C3990" w:rsidRPr="009E5166">
        <w:rPr>
          <w:rFonts w:ascii="Calibri" w:hAnsi="Calibri" w:cs="Calibri"/>
          <w:b/>
          <w:bCs/>
        </w:rPr>
        <w:t xml:space="preserve"> </w:t>
      </w:r>
      <w:r w:rsidRPr="009E5166">
        <w:rPr>
          <w:rFonts w:ascii="Calibri" w:hAnsi="Calibri" w:cs="Calibri"/>
          <w:b/>
          <w:bCs/>
        </w:rPr>
        <w:t>all of the above</w:t>
      </w:r>
    </w:p>
    <w:p w:rsidR="006F7C0B"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3. The mode is the only measure of central tendency that can be used if a variable is...</w:t>
      </w:r>
    </w:p>
    <w:p w:rsidR="00F30DCE" w:rsidRPr="009E5166" w:rsidRDefault="00F30DCE" w:rsidP="00051ACC">
      <w:pPr>
        <w:ind w:firstLine="360"/>
        <w:rPr>
          <w:rFonts w:ascii="Calibri" w:hAnsi="Calibri" w:cs="Calibri"/>
          <w:b/>
        </w:rPr>
      </w:pPr>
      <w:r w:rsidRPr="009E5166">
        <w:rPr>
          <w:rFonts w:ascii="Calibri" w:hAnsi="Calibri" w:cs="Calibri"/>
          <w:b/>
        </w:rPr>
        <w:t xml:space="preserve">a. </w:t>
      </w:r>
      <w:r w:rsidR="0039623F" w:rsidRPr="009E5166">
        <w:rPr>
          <w:rFonts w:ascii="Calibri" w:hAnsi="Calibri" w:cs="Calibri"/>
          <w:b/>
          <w:bCs/>
        </w:rPr>
        <w:t xml:space="preserve">nominal </w:t>
      </w:r>
    </w:p>
    <w:p w:rsidR="00F30DCE" w:rsidRPr="00BB5862" w:rsidRDefault="00F30DCE" w:rsidP="00051ACC">
      <w:pPr>
        <w:ind w:firstLine="360"/>
        <w:rPr>
          <w:rFonts w:ascii="Calibri" w:hAnsi="Calibri" w:cs="Calibri"/>
        </w:rPr>
      </w:pPr>
      <w:r w:rsidRPr="00BB5862">
        <w:rPr>
          <w:rFonts w:ascii="Calibri" w:hAnsi="Calibri" w:cs="Calibri"/>
          <w:bCs/>
        </w:rPr>
        <w:t>b.</w:t>
      </w:r>
      <w:r w:rsidR="005C3990">
        <w:rPr>
          <w:rFonts w:ascii="Calibri" w:hAnsi="Calibri" w:cs="Calibri"/>
          <w:bCs/>
        </w:rPr>
        <w:t xml:space="preserve"> </w:t>
      </w:r>
      <w:r w:rsidR="0039623F" w:rsidRPr="00BB5862">
        <w:rPr>
          <w:rFonts w:ascii="Calibri" w:hAnsi="Calibri" w:cs="Calibri"/>
        </w:rPr>
        <w:t>ordinal</w:t>
      </w:r>
    </w:p>
    <w:p w:rsidR="00F30DCE" w:rsidRPr="00BB5862" w:rsidRDefault="00F30DCE" w:rsidP="00051ACC">
      <w:pPr>
        <w:ind w:firstLine="360"/>
        <w:rPr>
          <w:rFonts w:ascii="Calibri" w:hAnsi="Calibri" w:cs="Calibri"/>
        </w:rPr>
      </w:pPr>
      <w:r w:rsidRPr="00BB5862">
        <w:rPr>
          <w:rFonts w:ascii="Calibri" w:hAnsi="Calibri" w:cs="Calibri"/>
        </w:rPr>
        <w:t>c.</w:t>
      </w:r>
      <w:r w:rsidR="005C3990">
        <w:rPr>
          <w:rFonts w:ascii="Calibri" w:hAnsi="Calibri" w:cs="Calibri"/>
        </w:rPr>
        <w:t xml:space="preserve"> </w:t>
      </w:r>
      <w:r w:rsidRPr="00BB5862">
        <w:rPr>
          <w:rFonts w:ascii="Calibri" w:hAnsi="Calibri" w:cs="Calibri"/>
        </w:rPr>
        <w:t xml:space="preserve">interval-ratio </w:t>
      </w:r>
    </w:p>
    <w:p w:rsidR="00F30DCE" w:rsidRDefault="00F30DCE" w:rsidP="00051ACC">
      <w:pPr>
        <w:ind w:firstLine="360"/>
        <w:rPr>
          <w:rFonts w:ascii="Calibri" w:hAnsi="Calibri" w:cs="Calibri"/>
        </w:rPr>
      </w:pPr>
      <w:r w:rsidRPr="00BB5862">
        <w:rPr>
          <w:rFonts w:ascii="Calibri" w:hAnsi="Calibri" w:cs="Calibri"/>
        </w:rPr>
        <w:t>d.</w:t>
      </w:r>
      <w:r w:rsidR="005C3990">
        <w:rPr>
          <w:rFonts w:ascii="Calibri" w:hAnsi="Calibri" w:cs="Calibri"/>
        </w:rPr>
        <w:t xml:space="preserve"> </w:t>
      </w:r>
      <w:r w:rsidRPr="00BB5862">
        <w:rPr>
          <w:rFonts w:ascii="Calibri" w:hAnsi="Calibri" w:cs="Calibri"/>
        </w:rPr>
        <w:t>discrete</w:t>
      </w:r>
    </w:p>
    <w:p w:rsidR="00732F30" w:rsidRPr="00BB5862" w:rsidRDefault="00732F30" w:rsidP="00051ACC">
      <w:pPr>
        <w:ind w:firstLine="360"/>
        <w:rPr>
          <w:rFonts w:ascii="Calibri" w:hAnsi="Calibri" w:cs="Calibri"/>
        </w:rPr>
      </w:pPr>
    </w:p>
    <w:p w:rsidR="00F30DCE" w:rsidRPr="00BB5862" w:rsidRDefault="0085269D" w:rsidP="008F2CAA">
      <w:pPr>
        <w:rPr>
          <w:rFonts w:ascii="Calibri" w:hAnsi="Calibri" w:cs="Calibri"/>
        </w:rPr>
      </w:pPr>
      <w:r>
        <w:rPr>
          <w:rFonts w:ascii="Calibri" w:hAnsi="Calibri" w:cs="Calibri"/>
        </w:rPr>
        <w:t>4</w:t>
      </w:r>
      <w:r w:rsidR="00F30DCE" w:rsidRPr="00BB5862">
        <w:rPr>
          <w:rFonts w:ascii="Calibri" w:hAnsi="Calibri" w:cs="Calibri"/>
        </w:rPr>
        <w:t xml:space="preserve">. For variables measured at the </w:t>
      </w:r>
      <w:r w:rsidR="005C3990">
        <w:rPr>
          <w:rFonts w:ascii="Calibri" w:hAnsi="Calibri" w:cs="Calibri"/>
        </w:rPr>
        <w:t>ordinal</w:t>
      </w:r>
      <w:r w:rsidR="00976DF2">
        <w:rPr>
          <w:rFonts w:ascii="Calibri" w:hAnsi="Calibri" w:cs="Calibri"/>
        </w:rPr>
        <w:t xml:space="preserve"> level, the most</w:t>
      </w:r>
      <w:r w:rsidR="00F30DCE" w:rsidRPr="00BB5862">
        <w:rPr>
          <w:rFonts w:ascii="Calibri" w:hAnsi="Calibri" w:cs="Calibri"/>
        </w:rPr>
        <w:t xml:space="preserve"> appropriate measure of </w:t>
      </w:r>
      <w:r w:rsidR="002A5445">
        <w:rPr>
          <w:rFonts w:ascii="Calibri" w:hAnsi="Calibri" w:cs="Calibri"/>
        </w:rPr>
        <w:t>central tendency</w:t>
      </w:r>
      <w:r w:rsidR="00F30DCE" w:rsidRPr="00BB5862">
        <w:rPr>
          <w:rFonts w:ascii="Calibri" w:hAnsi="Calibri" w:cs="Calibri"/>
        </w:rPr>
        <w:t xml:space="preserve"> would </w:t>
      </w:r>
      <w:r w:rsidR="00976DF2">
        <w:rPr>
          <w:rFonts w:ascii="Calibri" w:hAnsi="Calibri" w:cs="Calibri"/>
        </w:rPr>
        <w:t xml:space="preserve">most likely </w:t>
      </w:r>
      <w:r w:rsidR="00F30DCE" w:rsidRPr="00BB5862">
        <w:rPr>
          <w:rFonts w:ascii="Calibri" w:hAnsi="Calibri" w:cs="Calibri"/>
        </w:rPr>
        <w:t>be:</w:t>
      </w:r>
    </w:p>
    <w:p w:rsidR="00F30DCE" w:rsidRPr="00BB5862" w:rsidRDefault="0039623F" w:rsidP="00051ACC">
      <w:pPr>
        <w:ind w:firstLine="360"/>
        <w:rPr>
          <w:rFonts w:ascii="Calibri" w:hAnsi="Calibri" w:cs="Calibri"/>
        </w:rPr>
      </w:pPr>
      <w:r>
        <w:rPr>
          <w:rFonts w:ascii="Calibri" w:hAnsi="Calibri" w:cs="Calibri"/>
        </w:rPr>
        <w:t>a</w:t>
      </w:r>
      <w:r w:rsidR="00F30DCE" w:rsidRPr="00BB5862">
        <w:rPr>
          <w:rFonts w:ascii="Calibri" w:hAnsi="Calibri" w:cs="Calibri"/>
        </w:rPr>
        <w:t xml:space="preserve">. </w:t>
      </w:r>
      <w:r w:rsidR="002A5445">
        <w:rPr>
          <w:rFonts w:ascii="Calibri" w:hAnsi="Calibri" w:cs="Calibri"/>
        </w:rPr>
        <w:t>mean</w:t>
      </w:r>
    </w:p>
    <w:p w:rsidR="00F30DCE" w:rsidRPr="00BB5862" w:rsidRDefault="0039623F" w:rsidP="00051ACC">
      <w:pPr>
        <w:ind w:firstLine="360"/>
        <w:rPr>
          <w:rFonts w:ascii="Calibri" w:hAnsi="Calibri" w:cs="Calibri"/>
        </w:rPr>
      </w:pPr>
      <w:r>
        <w:rPr>
          <w:rFonts w:ascii="Calibri" w:hAnsi="Calibri" w:cs="Calibri"/>
          <w:bCs/>
        </w:rPr>
        <w:t>b</w:t>
      </w:r>
      <w:r w:rsidR="00F30DCE" w:rsidRPr="00BB5862">
        <w:rPr>
          <w:rFonts w:ascii="Calibri" w:hAnsi="Calibri" w:cs="Calibri"/>
          <w:bCs/>
        </w:rPr>
        <w:t xml:space="preserve">. </w:t>
      </w:r>
      <w:r w:rsidR="002A5445" w:rsidRPr="00057BA4">
        <w:rPr>
          <w:rFonts w:ascii="Calibri" w:hAnsi="Calibri" w:cs="Calibri"/>
          <w:b/>
          <w:bCs/>
        </w:rPr>
        <w:t>median</w:t>
      </w:r>
      <w:r w:rsidR="00F30DCE" w:rsidRPr="00BB5862">
        <w:rPr>
          <w:rFonts w:ascii="Calibri" w:hAnsi="Calibri" w:cs="Calibri"/>
          <w:bCs/>
        </w:rPr>
        <w:t xml:space="preserve"> </w:t>
      </w:r>
    </w:p>
    <w:p w:rsidR="00F30DCE" w:rsidRDefault="0039623F" w:rsidP="00051ACC">
      <w:pPr>
        <w:ind w:firstLine="360"/>
        <w:rPr>
          <w:rFonts w:ascii="Calibri" w:hAnsi="Calibri" w:cs="Calibri"/>
        </w:rPr>
      </w:pPr>
      <w:r>
        <w:rPr>
          <w:rFonts w:ascii="Calibri" w:hAnsi="Calibri" w:cs="Calibri"/>
        </w:rPr>
        <w:t>c</w:t>
      </w:r>
      <w:r w:rsidR="00F30DCE" w:rsidRPr="00BB5862">
        <w:rPr>
          <w:rFonts w:ascii="Calibri" w:hAnsi="Calibri" w:cs="Calibri"/>
        </w:rPr>
        <w:t>. mode</w:t>
      </w:r>
    </w:p>
    <w:p w:rsidR="0039623F" w:rsidRPr="00BB5862" w:rsidRDefault="0039623F" w:rsidP="00051ACC">
      <w:pPr>
        <w:ind w:firstLine="360"/>
        <w:rPr>
          <w:rFonts w:ascii="Calibri" w:hAnsi="Calibri" w:cs="Calibri"/>
        </w:rPr>
      </w:pPr>
      <w:r>
        <w:rPr>
          <w:rFonts w:ascii="Calibri" w:hAnsi="Calibri" w:cs="Calibri"/>
        </w:rPr>
        <w:t>d. range</w:t>
      </w:r>
    </w:p>
    <w:p w:rsidR="00F30DCE" w:rsidRPr="00BB5862" w:rsidRDefault="00F30DCE">
      <w:pPr>
        <w:rPr>
          <w:rFonts w:ascii="Calibri" w:hAnsi="Calibri" w:cs="Calibri"/>
        </w:rPr>
      </w:pPr>
      <w:r w:rsidRPr="00BB5862">
        <w:rPr>
          <w:rFonts w:ascii="Calibri" w:hAnsi="Calibri" w:cs="Calibri"/>
        </w:rPr>
        <w:t> </w:t>
      </w:r>
    </w:p>
    <w:p w:rsidR="00F30DCE" w:rsidRPr="00BB5862" w:rsidRDefault="0085269D">
      <w:pPr>
        <w:rPr>
          <w:rFonts w:ascii="Calibri" w:hAnsi="Calibri" w:cs="Calibri"/>
        </w:rPr>
      </w:pPr>
      <w:r>
        <w:rPr>
          <w:rFonts w:ascii="Calibri" w:hAnsi="Calibri" w:cs="Calibri"/>
        </w:rPr>
        <w:t>5</w:t>
      </w:r>
      <w:r w:rsidR="00F30DCE" w:rsidRPr="00BB5862">
        <w:rPr>
          <w:rFonts w:ascii="Calibri" w:hAnsi="Calibri" w:cs="Calibri"/>
        </w:rPr>
        <w:t>. On all normal curves, the area between the mean and +/- 1 standard deviation will be:</w:t>
      </w:r>
    </w:p>
    <w:p w:rsidR="00F30DCE" w:rsidRPr="00BB5862" w:rsidRDefault="00F30DCE" w:rsidP="00051ACC">
      <w:pPr>
        <w:ind w:firstLine="360"/>
        <w:rPr>
          <w:rFonts w:ascii="Calibri" w:hAnsi="Calibri" w:cs="Calibri"/>
        </w:rPr>
      </w:pPr>
      <w:r w:rsidRPr="00BB5862">
        <w:rPr>
          <w:rFonts w:ascii="Calibri" w:hAnsi="Calibri" w:cs="Calibri"/>
        </w:rPr>
        <w:t>a.</w:t>
      </w:r>
      <w:r w:rsidR="002A5445">
        <w:rPr>
          <w:rFonts w:ascii="Calibri" w:hAnsi="Calibri" w:cs="Calibri"/>
        </w:rPr>
        <w:t xml:space="preserve"> </w:t>
      </w:r>
      <w:r w:rsidRPr="00BB5862">
        <w:rPr>
          <w:rFonts w:ascii="Calibri" w:hAnsi="Calibri" w:cs="Calibri"/>
        </w:rPr>
        <w:t xml:space="preserve">about 34% of the total area </w:t>
      </w:r>
    </w:p>
    <w:p w:rsidR="0039623F" w:rsidRPr="00BB5862" w:rsidRDefault="00F30DCE" w:rsidP="0039623F">
      <w:pPr>
        <w:ind w:firstLine="360"/>
        <w:rPr>
          <w:rFonts w:ascii="Calibri" w:hAnsi="Calibri" w:cs="Calibri"/>
        </w:rPr>
      </w:pPr>
      <w:r w:rsidRPr="00BB5862">
        <w:rPr>
          <w:rFonts w:ascii="Calibri" w:hAnsi="Calibri" w:cs="Calibri"/>
          <w:bCs/>
        </w:rPr>
        <w:t>b.</w:t>
      </w:r>
      <w:r w:rsidR="002A5445">
        <w:rPr>
          <w:rFonts w:ascii="Calibri" w:hAnsi="Calibri" w:cs="Calibri"/>
          <w:bCs/>
        </w:rPr>
        <w:t xml:space="preserve"> </w:t>
      </w:r>
      <w:r w:rsidR="0039623F" w:rsidRPr="00BB5862">
        <w:rPr>
          <w:rFonts w:ascii="Calibri" w:hAnsi="Calibri" w:cs="Calibri"/>
        </w:rPr>
        <w:t xml:space="preserve">about 50% of the total area </w:t>
      </w:r>
    </w:p>
    <w:p w:rsidR="00F30DCE" w:rsidRPr="00057BA4" w:rsidRDefault="0039623F" w:rsidP="00051ACC">
      <w:pPr>
        <w:ind w:firstLine="360"/>
        <w:rPr>
          <w:rFonts w:ascii="Calibri" w:hAnsi="Calibri" w:cs="Calibri"/>
          <w:b/>
        </w:rPr>
      </w:pPr>
      <w:r w:rsidRPr="00057BA4">
        <w:rPr>
          <w:rFonts w:ascii="Calibri" w:hAnsi="Calibri" w:cs="Calibri"/>
          <w:b/>
          <w:bCs/>
        </w:rPr>
        <w:t xml:space="preserve">c. </w:t>
      </w:r>
      <w:r w:rsidR="00F30DCE" w:rsidRPr="00057BA4">
        <w:rPr>
          <w:rFonts w:ascii="Calibri" w:hAnsi="Calibri" w:cs="Calibri"/>
          <w:b/>
          <w:bCs/>
        </w:rPr>
        <w:t xml:space="preserve">about 68% of the total area </w:t>
      </w:r>
    </w:p>
    <w:p w:rsidR="00F30DCE" w:rsidRPr="00BB5862" w:rsidRDefault="0039623F" w:rsidP="00051ACC">
      <w:pPr>
        <w:ind w:firstLine="360"/>
        <w:rPr>
          <w:rFonts w:ascii="Calibri" w:hAnsi="Calibri" w:cs="Calibri"/>
        </w:rPr>
      </w:pPr>
      <w:r>
        <w:rPr>
          <w:rFonts w:ascii="Calibri" w:hAnsi="Calibri" w:cs="Calibri"/>
        </w:rPr>
        <w:t>d</w:t>
      </w:r>
      <w:r w:rsidR="00F30DCE" w:rsidRPr="00BB5862">
        <w:rPr>
          <w:rFonts w:ascii="Calibri" w:hAnsi="Calibri" w:cs="Calibri"/>
        </w:rPr>
        <w:t>.</w:t>
      </w:r>
      <w:r w:rsidR="002A5445">
        <w:rPr>
          <w:rFonts w:ascii="Calibri" w:hAnsi="Calibri" w:cs="Calibri"/>
        </w:rPr>
        <w:t xml:space="preserve"> </w:t>
      </w:r>
      <w:r w:rsidR="00F30DCE" w:rsidRPr="00BB5862">
        <w:rPr>
          <w:rFonts w:ascii="Calibri" w:hAnsi="Calibri" w:cs="Calibri"/>
        </w:rPr>
        <w:t>d.</w:t>
      </w:r>
      <w:r w:rsidR="002A5445">
        <w:rPr>
          <w:rFonts w:ascii="Calibri" w:hAnsi="Calibri" w:cs="Calibri"/>
        </w:rPr>
        <w:t xml:space="preserve"> </w:t>
      </w:r>
      <w:r w:rsidR="00F30DCE" w:rsidRPr="00BB5862">
        <w:rPr>
          <w:rFonts w:ascii="Calibri" w:hAnsi="Calibri" w:cs="Calibri"/>
        </w:rPr>
        <w:t>about 99.9% of the total area</w:t>
      </w:r>
    </w:p>
    <w:p w:rsidR="00F30DCE" w:rsidRPr="00BB5862" w:rsidRDefault="00F30DCE">
      <w:pPr>
        <w:rPr>
          <w:rFonts w:ascii="Calibri" w:hAnsi="Calibri" w:cs="Calibri"/>
        </w:rPr>
      </w:pPr>
      <w:r w:rsidRPr="00BB5862">
        <w:rPr>
          <w:rFonts w:ascii="Calibri" w:hAnsi="Calibri" w:cs="Calibri"/>
        </w:rPr>
        <w:t> </w:t>
      </w:r>
    </w:p>
    <w:p w:rsidR="00F30DCE" w:rsidRPr="00BB5862" w:rsidRDefault="0085269D">
      <w:pPr>
        <w:autoSpaceDE w:val="0"/>
        <w:autoSpaceDN w:val="0"/>
        <w:ind w:left="1080" w:hanging="1080"/>
        <w:rPr>
          <w:rFonts w:ascii="Calibri" w:hAnsi="Calibri" w:cs="Calibri"/>
        </w:rPr>
      </w:pPr>
      <w:r>
        <w:rPr>
          <w:rFonts w:ascii="Calibri" w:hAnsi="Calibri" w:cs="Calibri"/>
          <w:color w:val="000000"/>
        </w:rPr>
        <w:t>6</w:t>
      </w:r>
      <w:r w:rsidR="00F30DCE" w:rsidRPr="00BB5862">
        <w:rPr>
          <w:rFonts w:ascii="Calibri" w:hAnsi="Calibri" w:cs="Calibri"/>
          <w:color w:val="000000"/>
        </w:rPr>
        <w:t>.   Unlike the sample and population distributions, the sampling distribution is</w:t>
      </w:r>
    </w:p>
    <w:tbl>
      <w:tblPr>
        <w:tblW w:w="0" w:type="auto"/>
        <w:tblInd w:w="360" w:type="dxa"/>
        <w:tblCellMar>
          <w:left w:w="0" w:type="dxa"/>
          <w:right w:w="0" w:type="dxa"/>
        </w:tblCellMar>
        <w:tblLook w:val="0000" w:firstRow="0" w:lastRow="0" w:firstColumn="0" w:lastColumn="0" w:noHBand="0" w:noVBand="0"/>
      </w:tblPr>
      <w:tblGrid>
        <w:gridCol w:w="283"/>
        <w:gridCol w:w="8100"/>
      </w:tblGrid>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a.</w:t>
            </w:r>
          </w:p>
        </w:tc>
        <w:tc>
          <w:tcPr>
            <w:tcW w:w="8100" w:type="dxa"/>
            <w:tcMar>
              <w:top w:w="0" w:type="dxa"/>
              <w:left w:w="45" w:type="dxa"/>
              <w:bottom w:w="0" w:type="dxa"/>
              <w:right w:w="45" w:type="dxa"/>
            </w:tcMar>
          </w:tcPr>
          <w:p w:rsidR="00F30DCE" w:rsidRPr="00BB5862" w:rsidRDefault="00392FB3">
            <w:pPr>
              <w:autoSpaceDE w:val="0"/>
              <w:autoSpaceDN w:val="0"/>
              <w:rPr>
                <w:rFonts w:ascii="Calibri" w:hAnsi="Calibri" w:cs="Calibri"/>
              </w:rPr>
            </w:pPr>
            <w:r w:rsidRPr="00BB5862">
              <w:rPr>
                <w:rFonts w:ascii="Calibri" w:hAnsi="Calibri" w:cs="Calibri"/>
                <w:color w:val="000000"/>
              </w:rPr>
              <w:t>E</w:t>
            </w:r>
            <w:r w:rsidR="00F30DCE" w:rsidRPr="00BB5862">
              <w:rPr>
                <w:rFonts w:ascii="Calibri" w:hAnsi="Calibri" w:cs="Calibri"/>
                <w:color w:val="000000"/>
              </w:rPr>
              <w:t>mpirical</w:t>
            </w:r>
          </w:p>
        </w:tc>
      </w:tr>
      <w:tr w:rsidR="00F30DCE" w:rsidRPr="00BB5862" w:rsidTr="00051ACC">
        <w:tc>
          <w:tcPr>
            <w:tcW w:w="110" w:type="dxa"/>
            <w:tcMar>
              <w:top w:w="0" w:type="dxa"/>
              <w:left w:w="45" w:type="dxa"/>
              <w:bottom w:w="0" w:type="dxa"/>
              <w:right w:w="45" w:type="dxa"/>
            </w:tcMar>
          </w:tcPr>
          <w:p w:rsidR="00F30DCE" w:rsidRPr="00392FB3" w:rsidRDefault="00F30DCE">
            <w:pPr>
              <w:autoSpaceDE w:val="0"/>
              <w:autoSpaceDN w:val="0"/>
              <w:rPr>
                <w:rFonts w:ascii="Calibri" w:hAnsi="Calibri" w:cs="Calibri"/>
                <w:b/>
              </w:rPr>
            </w:pPr>
            <w:r w:rsidRPr="00392FB3">
              <w:rPr>
                <w:rFonts w:ascii="Calibri" w:hAnsi="Calibri" w:cs="Calibri"/>
                <w:b/>
                <w:color w:val="000000"/>
              </w:rPr>
              <w:t>b.</w:t>
            </w:r>
          </w:p>
        </w:tc>
        <w:tc>
          <w:tcPr>
            <w:tcW w:w="8100" w:type="dxa"/>
            <w:tcMar>
              <w:top w:w="0" w:type="dxa"/>
              <w:left w:w="45" w:type="dxa"/>
              <w:bottom w:w="0" w:type="dxa"/>
              <w:right w:w="45" w:type="dxa"/>
            </w:tcMar>
          </w:tcPr>
          <w:p w:rsidR="00F30DCE" w:rsidRPr="00392FB3" w:rsidRDefault="00392FB3">
            <w:pPr>
              <w:autoSpaceDE w:val="0"/>
              <w:autoSpaceDN w:val="0"/>
              <w:rPr>
                <w:rFonts w:ascii="Calibri" w:hAnsi="Calibri" w:cs="Calibri"/>
                <w:b/>
              </w:rPr>
            </w:pPr>
            <w:r w:rsidRPr="00392FB3">
              <w:rPr>
                <w:rFonts w:ascii="Calibri" w:hAnsi="Calibri" w:cs="Calibri"/>
                <w:b/>
                <w:bCs/>
                <w:color w:val="000000"/>
              </w:rPr>
              <w:t>T</w:t>
            </w:r>
            <w:r w:rsidR="00F30DCE" w:rsidRPr="00392FB3">
              <w:rPr>
                <w:rFonts w:ascii="Calibri" w:hAnsi="Calibri" w:cs="Calibri"/>
                <w:b/>
                <w:bCs/>
                <w:color w:val="000000"/>
              </w:rPr>
              <w:t>heoretical</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c.</w:t>
            </w:r>
          </w:p>
        </w:tc>
        <w:tc>
          <w:tcPr>
            <w:tcW w:w="8100" w:type="dxa"/>
            <w:tcMar>
              <w:top w:w="0" w:type="dxa"/>
              <w:left w:w="45" w:type="dxa"/>
              <w:bottom w:w="0" w:type="dxa"/>
              <w:right w:w="45" w:type="dxa"/>
            </w:tcMar>
          </w:tcPr>
          <w:p w:rsidR="00F30DCE" w:rsidRPr="00BB5862" w:rsidRDefault="00392FB3">
            <w:pPr>
              <w:autoSpaceDE w:val="0"/>
              <w:autoSpaceDN w:val="0"/>
              <w:rPr>
                <w:rFonts w:ascii="Calibri" w:hAnsi="Calibri" w:cs="Calibri"/>
              </w:rPr>
            </w:pPr>
            <w:r w:rsidRPr="00BB5862">
              <w:rPr>
                <w:rFonts w:ascii="Calibri" w:hAnsi="Calibri" w:cs="Calibri"/>
                <w:color w:val="000000"/>
              </w:rPr>
              <w:t>R</w:t>
            </w:r>
            <w:r w:rsidR="00F30DCE" w:rsidRPr="00BB5862">
              <w:rPr>
                <w:rFonts w:ascii="Calibri" w:hAnsi="Calibri" w:cs="Calibri"/>
                <w:color w:val="000000"/>
              </w:rPr>
              <w:t>andom</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d.</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EPSEM</w:t>
            </w:r>
          </w:p>
        </w:tc>
      </w:tr>
    </w:tbl>
    <w:p w:rsidR="005C3990" w:rsidRDefault="00F30DCE" w:rsidP="006F7C0B">
      <w:pPr>
        <w:autoSpaceDE w:val="0"/>
        <w:autoSpaceDN w:val="0"/>
        <w:rPr>
          <w:rFonts w:ascii="Calibri" w:hAnsi="Calibri" w:cs="Calibri"/>
          <w:color w:val="000000"/>
        </w:rPr>
      </w:pPr>
      <w:r w:rsidRPr="00BB5862">
        <w:rPr>
          <w:rFonts w:ascii="Calibri" w:hAnsi="Calibri" w:cs="Calibri"/>
          <w:color w:val="000000"/>
        </w:rPr>
        <w:t>  </w:t>
      </w:r>
    </w:p>
    <w:p w:rsidR="00F30DCE" w:rsidRPr="00BB5862" w:rsidRDefault="005C3990" w:rsidP="005C3990">
      <w:pPr>
        <w:autoSpaceDE w:val="0"/>
        <w:autoSpaceDN w:val="0"/>
        <w:rPr>
          <w:rFonts w:ascii="Calibri" w:hAnsi="Calibri" w:cs="Calibri"/>
        </w:rPr>
      </w:pPr>
      <w:r>
        <w:rPr>
          <w:rFonts w:ascii="Calibri" w:hAnsi="Calibri" w:cs="Calibri"/>
          <w:color w:val="000000"/>
        </w:rPr>
        <w:br w:type="page"/>
      </w:r>
      <w:r w:rsidR="00F30DCE" w:rsidRPr="00BB5862">
        <w:rPr>
          <w:rFonts w:ascii="Calibri" w:hAnsi="Calibri" w:cs="Calibri"/>
          <w:color w:val="000000"/>
        </w:rPr>
        <w:lastRenderedPageBreak/>
        <w:t> </w:t>
      </w:r>
      <w:r w:rsidR="0085269D">
        <w:rPr>
          <w:rFonts w:ascii="Calibri" w:hAnsi="Calibri" w:cs="Calibri"/>
          <w:color w:val="000000"/>
        </w:rPr>
        <w:t>7</w:t>
      </w:r>
      <w:r w:rsidR="00F30DCE" w:rsidRPr="00BB5862">
        <w:rPr>
          <w:rFonts w:ascii="Calibri" w:hAnsi="Calibri" w:cs="Calibri"/>
          <w:color w:val="000000"/>
        </w:rPr>
        <w:t>.   The critical region is</w:t>
      </w:r>
    </w:p>
    <w:tbl>
      <w:tblPr>
        <w:tblW w:w="0" w:type="auto"/>
        <w:tblInd w:w="360" w:type="dxa"/>
        <w:tblCellMar>
          <w:left w:w="0" w:type="dxa"/>
          <w:right w:w="0" w:type="dxa"/>
        </w:tblCellMar>
        <w:tblLook w:val="0000" w:firstRow="0" w:lastRow="0" w:firstColumn="0" w:lastColumn="0" w:noHBand="0" w:noVBand="0"/>
      </w:tblPr>
      <w:tblGrid>
        <w:gridCol w:w="283"/>
        <w:gridCol w:w="8100"/>
      </w:tblGrid>
      <w:tr w:rsidR="00F30DCE" w:rsidRPr="00BB5862" w:rsidTr="0039623F">
        <w:tc>
          <w:tcPr>
            <w:tcW w:w="277"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a.</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the area under the curve that contains "non-rare" events</w:t>
            </w:r>
          </w:p>
        </w:tc>
      </w:tr>
      <w:tr w:rsidR="00F30DCE" w:rsidRPr="00BB5862" w:rsidTr="0039623F">
        <w:tc>
          <w:tcPr>
            <w:tcW w:w="277"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bCs/>
                <w:color w:val="000000"/>
              </w:rPr>
              <w:t>b.</w:t>
            </w:r>
          </w:p>
        </w:tc>
        <w:tc>
          <w:tcPr>
            <w:tcW w:w="8100" w:type="dxa"/>
            <w:tcMar>
              <w:top w:w="0" w:type="dxa"/>
              <w:left w:w="45" w:type="dxa"/>
              <w:bottom w:w="0" w:type="dxa"/>
              <w:right w:w="45" w:type="dxa"/>
            </w:tcMar>
          </w:tcPr>
          <w:p w:rsidR="00F30DCE" w:rsidRPr="00BB5862" w:rsidRDefault="0039623F">
            <w:pPr>
              <w:autoSpaceDE w:val="0"/>
              <w:autoSpaceDN w:val="0"/>
              <w:rPr>
                <w:rFonts w:ascii="Calibri" w:hAnsi="Calibri" w:cs="Calibri"/>
              </w:rPr>
            </w:pPr>
            <w:r w:rsidRPr="00BB5862">
              <w:rPr>
                <w:rFonts w:ascii="Calibri" w:hAnsi="Calibri" w:cs="Calibri"/>
                <w:color w:val="000000"/>
              </w:rPr>
              <w:t>a law that states that the shape of the sampling distribution is normal</w:t>
            </w:r>
          </w:p>
        </w:tc>
      </w:tr>
      <w:tr w:rsidR="0039623F" w:rsidRPr="00BB5862" w:rsidTr="0039623F">
        <w:tc>
          <w:tcPr>
            <w:tcW w:w="277" w:type="dxa"/>
            <w:tcMar>
              <w:top w:w="0" w:type="dxa"/>
              <w:left w:w="45" w:type="dxa"/>
              <w:bottom w:w="0" w:type="dxa"/>
              <w:right w:w="45" w:type="dxa"/>
            </w:tcMar>
          </w:tcPr>
          <w:p w:rsidR="0039623F" w:rsidRPr="00BB5862" w:rsidRDefault="0039623F" w:rsidP="0039623F">
            <w:pPr>
              <w:autoSpaceDE w:val="0"/>
              <w:autoSpaceDN w:val="0"/>
              <w:rPr>
                <w:rFonts w:ascii="Calibri" w:hAnsi="Calibri" w:cs="Calibri"/>
              </w:rPr>
            </w:pPr>
            <w:r w:rsidRPr="00BB5862">
              <w:rPr>
                <w:rFonts w:ascii="Calibri" w:hAnsi="Calibri" w:cs="Calibri"/>
                <w:color w:val="000000"/>
              </w:rPr>
              <w:t>c.</w:t>
            </w:r>
          </w:p>
        </w:tc>
        <w:tc>
          <w:tcPr>
            <w:tcW w:w="8100" w:type="dxa"/>
            <w:tcMar>
              <w:top w:w="0" w:type="dxa"/>
              <w:left w:w="45" w:type="dxa"/>
              <w:bottom w:w="0" w:type="dxa"/>
              <w:right w:w="45" w:type="dxa"/>
            </w:tcMar>
          </w:tcPr>
          <w:p w:rsidR="0039623F" w:rsidRPr="00BB5862" w:rsidRDefault="0039623F" w:rsidP="0039623F">
            <w:pPr>
              <w:autoSpaceDE w:val="0"/>
              <w:autoSpaceDN w:val="0"/>
              <w:rPr>
                <w:rFonts w:ascii="Calibri" w:hAnsi="Calibri" w:cs="Calibri"/>
              </w:rPr>
            </w:pPr>
            <w:r>
              <w:rPr>
                <w:rFonts w:ascii="Calibri" w:hAnsi="Calibri" w:cs="Calibri"/>
              </w:rPr>
              <w:t>a confidence interval</w:t>
            </w:r>
          </w:p>
        </w:tc>
      </w:tr>
      <w:tr w:rsidR="0039623F" w:rsidRPr="00BB5862" w:rsidTr="0039623F">
        <w:tc>
          <w:tcPr>
            <w:tcW w:w="277" w:type="dxa"/>
            <w:tcMar>
              <w:top w:w="0" w:type="dxa"/>
              <w:left w:w="45" w:type="dxa"/>
              <w:bottom w:w="0" w:type="dxa"/>
              <w:right w:w="45" w:type="dxa"/>
            </w:tcMar>
          </w:tcPr>
          <w:p w:rsidR="0039623F" w:rsidRPr="005C5F30" w:rsidRDefault="0039623F" w:rsidP="0039623F">
            <w:pPr>
              <w:autoSpaceDE w:val="0"/>
              <w:autoSpaceDN w:val="0"/>
              <w:rPr>
                <w:rFonts w:ascii="Calibri" w:hAnsi="Calibri" w:cs="Calibri"/>
                <w:b/>
              </w:rPr>
            </w:pPr>
            <w:r w:rsidRPr="005C5F30">
              <w:rPr>
                <w:rFonts w:ascii="Calibri" w:hAnsi="Calibri" w:cs="Calibri"/>
                <w:b/>
                <w:color w:val="000000"/>
              </w:rPr>
              <w:t>d.</w:t>
            </w:r>
          </w:p>
        </w:tc>
        <w:tc>
          <w:tcPr>
            <w:tcW w:w="8100" w:type="dxa"/>
            <w:tcMar>
              <w:top w:w="0" w:type="dxa"/>
              <w:left w:w="45" w:type="dxa"/>
              <w:bottom w:w="0" w:type="dxa"/>
              <w:right w:w="45" w:type="dxa"/>
            </w:tcMar>
          </w:tcPr>
          <w:p w:rsidR="0039623F" w:rsidRPr="005C5F30" w:rsidRDefault="0039623F" w:rsidP="0039623F">
            <w:pPr>
              <w:autoSpaceDE w:val="0"/>
              <w:autoSpaceDN w:val="0"/>
              <w:rPr>
                <w:rFonts w:ascii="Calibri" w:hAnsi="Calibri" w:cs="Calibri"/>
                <w:b/>
              </w:rPr>
            </w:pPr>
            <w:r w:rsidRPr="005C5F30">
              <w:rPr>
                <w:rFonts w:ascii="Calibri" w:hAnsi="Calibri" w:cs="Calibri"/>
                <w:b/>
                <w:bCs/>
                <w:color w:val="000000"/>
              </w:rPr>
              <w:t>the area under the curve that includes those values of a sample statistic that will lead to rejection of the null.</w:t>
            </w:r>
          </w:p>
        </w:tc>
      </w:tr>
    </w:tbl>
    <w:p w:rsidR="005C3990" w:rsidRDefault="00F30DCE" w:rsidP="00732F30">
      <w:pPr>
        <w:autoSpaceDE w:val="0"/>
        <w:autoSpaceDN w:val="0"/>
        <w:rPr>
          <w:rFonts w:ascii="Calibri" w:hAnsi="Calibri" w:cs="Calibri"/>
          <w:color w:val="000000"/>
        </w:rPr>
      </w:pPr>
      <w:r w:rsidRPr="00BB5862">
        <w:rPr>
          <w:rFonts w:ascii="Calibri" w:hAnsi="Calibri" w:cs="Calibri"/>
          <w:color w:val="000000"/>
        </w:rPr>
        <w:t> </w:t>
      </w:r>
    </w:p>
    <w:p w:rsidR="00F30DCE" w:rsidRPr="00BB5862" w:rsidRDefault="0085269D" w:rsidP="00732F30">
      <w:pPr>
        <w:autoSpaceDE w:val="0"/>
        <w:autoSpaceDN w:val="0"/>
        <w:rPr>
          <w:rFonts w:ascii="Calibri" w:hAnsi="Calibri" w:cs="Calibri"/>
        </w:rPr>
      </w:pPr>
      <w:r>
        <w:rPr>
          <w:rFonts w:ascii="Calibri" w:hAnsi="Calibri" w:cs="Calibri"/>
          <w:color w:val="000000"/>
        </w:rPr>
        <w:t>8</w:t>
      </w:r>
      <w:r w:rsidR="00F30DCE" w:rsidRPr="00BB5862">
        <w:rPr>
          <w:rFonts w:ascii="Calibri" w:hAnsi="Calibri" w:cs="Calibri"/>
          <w:color w:val="000000"/>
        </w:rPr>
        <w:t>. A one-tailed test of significance could be used whenever</w:t>
      </w:r>
    </w:p>
    <w:tbl>
      <w:tblPr>
        <w:tblW w:w="0" w:type="auto"/>
        <w:tblInd w:w="360" w:type="dxa"/>
        <w:tblCellMar>
          <w:left w:w="0" w:type="dxa"/>
          <w:right w:w="0" w:type="dxa"/>
        </w:tblCellMar>
        <w:tblLook w:val="0000" w:firstRow="0" w:lastRow="0" w:firstColumn="0" w:lastColumn="0" w:noHBand="0" w:noVBand="0"/>
      </w:tblPr>
      <w:tblGrid>
        <w:gridCol w:w="277"/>
        <w:gridCol w:w="8100"/>
      </w:tblGrid>
      <w:tr w:rsidR="00F30DCE" w:rsidRPr="00BB5862" w:rsidTr="00051ACC">
        <w:tc>
          <w:tcPr>
            <w:tcW w:w="110" w:type="dxa"/>
            <w:tcMar>
              <w:top w:w="0" w:type="dxa"/>
              <w:left w:w="45" w:type="dxa"/>
              <w:bottom w:w="0" w:type="dxa"/>
              <w:right w:w="45" w:type="dxa"/>
            </w:tcMar>
          </w:tcPr>
          <w:p w:rsidR="00F30DCE" w:rsidRPr="005C5F30" w:rsidRDefault="00F30DCE">
            <w:pPr>
              <w:autoSpaceDE w:val="0"/>
              <w:autoSpaceDN w:val="0"/>
              <w:rPr>
                <w:rFonts w:ascii="Calibri" w:hAnsi="Calibri" w:cs="Calibri"/>
                <w:b/>
              </w:rPr>
            </w:pPr>
            <w:r w:rsidRPr="005C5F30">
              <w:rPr>
                <w:rFonts w:ascii="Calibri" w:hAnsi="Calibri" w:cs="Calibri"/>
                <w:b/>
                <w:bCs/>
                <w:color w:val="000000"/>
              </w:rPr>
              <w:t>a.</w:t>
            </w:r>
          </w:p>
        </w:tc>
        <w:tc>
          <w:tcPr>
            <w:tcW w:w="8100" w:type="dxa"/>
            <w:tcMar>
              <w:top w:w="0" w:type="dxa"/>
              <w:left w:w="45" w:type="dxa"/>
              <w:bottom w:w="0" w:type="dxa"/>
              <w:right w:w="45" w:type="dxa"/>
            </w:tcMar>
          </w:tcPr>
          <w:p w:rsidR="00F30DCE" w:rsidRPr="005C5F30" w:rsidRDefault="00F30DCE">
            <w:pPr>
              <w:autoSpaceDE w:val="0"/>
              <w:autoSpaceDN w:val="0"/>
              <w:rPr>
                <w:rFonts w:ascii="Calibri" w:hAnsi="Calibri" w:cs="Calibri"/>
                <w:b/>
              </w:rPr>
            </w:pPr>
            <w:r w:rsidRPr="005C5F30">
              <w:rPr>
                <w:rFonts w:ascii="Calibri" w:hAnsi="Calibri" w:cs="Calibri"/>
                <w:b/>
                <w:bCs/>
                <w:color w:val="000000"/>
              </w:rPr>
              <w:t>the researcher can predict a direction for the difference</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b.</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the researcher feels like it</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c.</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the null hypothesis is thought to be true</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d.</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the alpha level exceeds 0.10</w:t>
            </w:r>
          </w:p>
        </w:tc>
      </w:tr>
    </w:tbl>
    <w:p w:rsidR="00F30DCE" w:rsidRPr="00BB5862" w:rsidRDefault="00F30DCE">
      <w:pPr>
        <w:autoSpaceDE w:val="0"/>
        <w:autoSpaceDN w:val="0"/>
        <w:rPr>
          <w:rFonts w:ascii="Calibri" w:hAnsi="Calibri" w:cs="Calibri"/>
        </w:rPr>
      </w:pPr>
      <w:r w:rsidRPr="00BB5862">
        <w:rPr>
          <w:rFonts w:ascii="Calibri" w:hAnsi="Calibri" w:cs="Calibri"/>
          <w:color w:val="000000"/>
        </w:rPr>
        <w:t> </w:t>
      </w:r>
    </w:p>
    <w:p w:rsidR="00F30DCE" w:rsidRPr="00BB5862" w:rsidRDefault="00F30DCE" w:rsidP="00732F30">
      <w:pPr>
        <w:autoSpaceDE w:val="0"/>
        <w:autoSpaceDN w:val="0"/>
        <w:spacing w:after="1"/>
        <w:rPr>
          <w:rFonts w:ascii="Calibri" w:hAnsi="Calibri" w:cs="Calibri"/>
        </w:rPr>
      </w:pPr>
      <w:r w:rsidRPr="00BB5862">
        <w:rPr>
          <w:rFonts w:ascii="Calibri" w:hAnsi="Calibri" w:cs="Calibri"/>
          <w:color w:val="000000"/>
        </w:rPr>
        <w:t>  </w:t>
      </w:r>
      <w:r w:rsidR="0085269D">
        <w:rPr>
          <w:rFonts w:ascii="Calibri" w:hAnsi="Calibri" w:cs="Calibri"/>
          <w:color w:val="000000"/>
        </w:rPr>
        <w:t>9</w:t>
      </w:r>
      <w:r w:rsidRPr="00BB5862">
        <w:rPr>
          <w:rFonts w:ascii="Calibri" w:hAnsi="Calibri" w:cs="Calibri"/>
          <w:color w:val="000000"/>
        </w:rPr>
        <w:t>.   In the chi square</w:t>
      </w:r>
      <w:r w:rsidR="00051ACC" w:rsidRPr="00BB5862">
        <w:rPr>
          <w:rFonts w:ascii="Calibri" w:hAnsi="Calibri" w:cs="Calibri"/>
          <w:color w:val="000000"/>
        </w:rPr>
        <w:t xml:space="preserve"> test</w:t>
      </w:r>
      <w:r w:rsidRPr="00BB5862">
        <w:rPr>
          <w:rFonts w:ascii="Calibri" w:hAnsi="Calibri" w:cs="Calibri"/>
          <w:color w:val="000000"/>
        </w:rPr>
        <w:t>, the null hypothesis states that the variables are</w:t>
      </w:r>
    </w:p>
    <w:tbl>
      <w:tblPr>
        <w:tblW w:w="0" w:type="auto"/>
        <w:tblInd w:w="360" w:type="dxa"/>
        <w:tblCellMar>
          <w:left w:w="0" w:type="dxa"/>
          <w:right w:w="0" w:type="dxa"/>
        </w:tblCellMar>
        <w:tblLook w:val="0000" w:firstRow="0" w:lastRow="0" w:firstColumn="0" w:lastColumn="0" w:noHBand="0" w:noVBand="0"/>
      </w:tblPr>
      <w:tblGrid>
        <w:gridCol w:w="283"/>
        <w:gridCol w:w="8100"/>
      </w:tblGrid>
      <w:tr w:rsidR="00F30DCE" w:rsidRPr="00BB5862" w:rsidTr="0039623F">
        <w:tc>
          <w:tcPr>
            <w:tcW w:w="277"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a.</w:t>
            </w:r>
          </w:p>
        </w:tc>
        <w:tc>
          <w:tcPr>
            <w:tcW w:w="8100" w:type="dxa"/>
            <w:tcMar>
              <w:top w:w="0" w:type="dxa"/>
              <w:left w:w="45" w:type="dxa"/>
              <w:bottom w:w="0" w:type="dxa"/>
              <w:right w:w="45" w:type="dxa"/>
            </w:tcMar>
          </w:tcPr>
          <w:p w:rsidR="00F30DCE" w:rsidRPr="00BB5862" w:rsidRDefault="005C5F30">
            <w:pPr>
              <w:autoSpaceDE w:val="0"/>
              <w:autoSpaceDN w:val="0"/>
              <w:rPr>
                <w:rFonts w:ascii="Calibri" w:hAnsi="Calibri" w:cs="Calibri"/>
              </w:rPr>
            </w:pPr>
            <w:r w:rsidRPr="00BB5862">
              <w:rPr>
                <w:rFonts w:ascii="Calibri" w:hAnsi="Calibri" w:cs="Calibri"/>
                <w:color w:val="000000"/>
              </w:rPr>
              <w:t>D</w:t>
            </w:r>
            <w:r w:rsidR="00F30DCE" w:rsidRPr="00BB5862">
              <w:rPr>
                <w:rFonts w:ascii="Calibri" w:hAnsi="Calibri" w:cs="Calibri"/>
                <w:color w:val="000000"/>
              </w:rPr>
              <w:t>ependent</w:t>
            </w:r>
          </w:p>
        </w:tc>
      </w:tr>
      <w:tr w:rsidR="00F30DCE" w:rsidRPr="00BB5862" w:rsidTr="0039623F">
        <w:tc>
          <w:tcPr>
            <w:tcW w:w="277"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bCs/>
                <w:color w:val="000000"/>
              </w:rPr>
              <w:t>b.</w:t>
            </w:r>
          </w:p>
        </w:tc>
        <w:tc>
          <w:tcPr>
            <w:tcW w:w="8100" w:type="dxa"/>
            <w:tcMar>
              <w:top w:w="0" w:type="dxa"/>
              <w:left w:w="45" w:type="dxa"/>
              <w:bottom w:w="0" w:type="dxa"/>
              <w:right w:w="45" w:type="dxa"/>
            </w:tcMar>
          </w:tcPr>
          <w:p w:rsidR="00F30DCE" w:rsidRPr="00BB5862" w:rsidRDefault="0039623F">
            <w:pPr>
              <w:autoSpaceDE w:val="0"/>
              <w:autoSpaceDN w:val="0"/>
              <w:rPr>
                <w:rFonts w:ascii="Calibri" w:hAnsi="Calibri" w:cs="Calibri"/>
              </w:rPr>
            </w:pPr>
            <w:r>
              <w:rPr>
                <w:rFonts w:ascii="Calibri" w:hAnsi="Calibri" w:cs="Calibri"/>
              </w:rPr>
              <w:t>non-random</w:t>
            </w:r>
          </w:p>
        </w:tc>
      </w:tr>
      <w:tr w:rsidR="00F30DCE" w:rsidRPr="00BB5862" w:rsidTr="0039623F">
        <w:tc>
          <w:tcPr>
            <w:tcW w:w="277"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c.</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causally related</w:t>
            </w:r>
          </w:p>
        </w:tc>
      </w:tr>
      <w:tr w:rsidR="0039623F" w:rsidRPr="00BB5862" w:rsidTr="0039623F">
        <w:tc>
          <w:tcPr>
            <w:tcW w:w="277" w:type="dxa"/>
            <w:tcMar>
              <w:top w:w="0" w:type="dxa"/>
              <w:left w:w="45" w:type="dxa"/>
              <w:bottom w:w="0" w:type="dxa"/>
              <w:right w:w="45" w:type="dxa"/>
            </w:tcMar>
          </w:tcPr>
          <w:p w:rsidR="0039623F" w:rsidRPr="005C5F30" w:rsidRDefault="0039623F" w:rsidP="0039623F">
            <w:pPr>
              <w:autoSpaceDE w:val="0"/>
              <w:autoSpaceDN w:val="0"/>
              <w:rPr>
                <w:rFonts w:ascii="Calibri" w:hAnsi="Calibri" w:cs="Calibri"/>
                <w:b/>
              </w:rPr>
            </w:pPr>
            <w:r w:rsidRPr="005C5F30">
              <w:rPr>
                <w:rFonts w:ascii="Calibri" w:hAnsi="Calibri" w:cs="Calibri"/>
                <w:b/>
                <w:color w:val="000000"/>
              </w:rPr>
              <w:t>d.</w:t>
            </w:r>
          </w:p>
        </w:tc>
        <w:tc>
          <w:tcPr>
            <w:tcW w:w="8100" w:type="dxa"/>
            <w:tcMar>
              <w:top w:w="0" w:type="dxa"/>
              <w:left w:w="45" w:type="dxa"/>
              <w:bottom w:w="0" w:type="dxa"/>
              <w:right w:w="45" w:type="dxa"/>
            </w:tcMar>
          </w:tcPr>
          <w:p w:rsidR="0039623F" w:rsidRPr="005C5F30" w:rsidRDefault="00DC21B1" w:rsidP="0039623F">
            <w:pPr>
              <w:autoSpaceDE w:val="0"/>
              <w:autoSpaceDN w:val="0"/>
              <w:rPr>
                <w:rFonts w:ascii="Calibri" w:hAnsi="Calibri" w:cs="Calibri"/>
                <w:b/>
              </w:rPr>
            </w:pPr>
            <w:r w:rsidRPr="005C5F30">
              <w:rPr>
                <w:rFonts w:ascii="Calibri" w:hAnsi="Calibri" w:cs="Calibri"/>
                <w:b/>
                <w:bCs/>
                <w:color w:val="000000"/>
              </w:rPr>
              <w:t>I</w:t>
            </w:r>
            <w:r w:rsidR="0039623F" w:rsidRPr="005C5F30">
              <w:rPr>
                <w:rFonts w:ascii="Calibri" w:hAnsi="Calibri" w:cs="Calibri"/>
                <w:b/>
                <w:bCs/>
                <w:color w:val="000000"/>
              </w:rPr>
              <w:t>ndependent</w:t>
            </w:r>
          </w:p>
        </w:tc>
      </w:tr>
    </w:tbl>
    <w:p w:rsidR="00F30DCE" w:rsidRPr="00BB5862" w:rsidRDefault="00F30DCE">
      <w:pPr>
        <w:autoSpaceDE w:val="0"/>
        <w:autoSpaceDN w:val="0"/>
        <w:rPr>
          <w:rFonts w:ascii="Calibri" w:hAnsi="Calibri" w:cs="Calibri"/>
        </w:rPr>
      </w:pPr>
      <w:r w:rsidRPr="00BB5862">
        <w:rPr>
          <w:rFonts w:ascii="Calibri" w:hAnsi="Calibri" w:cs="Calibri"/>
          <w:color w:val="000000"/>
        </w:rPr>
        <w:t> </w:t>
      </w:r>
    </w:p>
    <w:p w:rsidR="00F30DCE" w:rsidRPr="00BB5862" w:rsidRDefault="00F30DCE" w:rsidP="00732F30">
      <w:pPr>
        <w:autoSpaceDE w:val="0"/>
        <w:autoSpaceDN w:val="0"/>
        <w:spacing w:after="1"/>
        <w:rPr>
          <w:rFonts w:ascii="Calibri" w:hAnsi="Calibri" w:cs="Calibri"/>
        </w:rPr>
      </w:pPr>
      <w:r w:rsidRPr="00BB5862">
        <w:rPr>
          <w:rFonts w:ascii="Calibri" w:hAnsi="Calibri" w:cs="Calibri"/>
          <w:color w:val="000000"/>
        </w:rPr>
        <w:t> </w:t>
      </w:r>
      <w:r w:rsidR="005C54A7">
        <w:rPr>
          <w:rFonts w:ascii="Calibri" w:hAnsi="Calibri" w:cs="Calibri"/>
          <w:color w:val="000000"/>
        </w:rPr>
        <w:t>1</w:t>
      </w:r>
      <w:r w:rsidR="0085269D">
        <w:rPr>
          <w:rFonts w:ascii="Calibri" w:hAnsi="Calibri" w:cs="Calibri"/>
          <w:color w:val="000000"/>
        </w:rPr>
        <w:t>0</w:t>
      </w:r>
      <w:r w:rsidRPr="00BB5862">
        <w:rPr>
          <w:rFonts w:ascii="Calibri" w:hAnsi="Calibri" w:cs="Calibri"/>
          <w:color w:val="000000"/>
        </w:rPr>
        <w:t xml:space="preserve">.  If social class </w:t>
      </w:r>
      <w:r w:rsidR="00FC2CE6">
        <w:rPr>
          <w:rFonts w:ascii="Calibri" w:hAnsi="Calibri" w:cs="Calibri"/>
          <w:color w:val="000000"/>
        </w:rPr>
        <w:t>influences</w:t>
      </w:r>
      <w:r w:rsidRPr="00BB5862">
        <w:rPr>
          <w:rFonts w:ascii="Calibri" w:hAnsi="Calibri" w:cs="Calibri"/>
          <w:color w:val="000000"/>
        </w:rPr>
        <w:t xml:space="preserve"> political ideology, then __________ is the independent variable and __________ is dependent.</w:t>
      </w:r>
    </w:p>
    <w:tbl>
      <w:tblPr>
        <w:tblW w:w="0" w:type="auto"/>
        <w:tblInd w:w="360" w:type="dxa"/>
        <w:tblCellMar>
          <w:left w:w="0" w:type="dxa"/>
          <w:right w:w="0" w:type="dxa"/>
        </w:tblCellMar>
        <w:tblLook w:val="0000" w:firstRow="0" w:lastRow="0" w:firstColumn="0" w:lastColumn="0" w:noHBand="0" w:noVBand="0"/>
      </w:tblPr>
      <w:tblGrid>
        <w:gridCol w:w="277"/>
        <w:gridCol w:w="8100"/>
      </w:tblGrid>
      <w:tr w:rsidR="00F30DCE" w:rsidRPr="00BB5862" w:rsidTr="00051ACC">
        <w:tc>
          <w:tcPr>
            <w:tcW w:w="110" w:type="dxa"/>
            <w:tcMar>
              <w:top w:w="0" w:type="dxa"/>
              <w:left w:w="45" w:type="dxa"/>
              <w:bottom w:w="0" w:type="dxa"/>
              <w:right w:w="45" w:type="dxa"/>
            </w:tcMar>
          </w:tcPr>
          <w:p w:rsidR="00F30DCE" w:rsidRPr="00757AE2" w:rsidRDefault="00F30DCE">
            <w:pPr>
              <w:autoSpaceDE w:val="0"/>
              <w:autoSpaceDN w:val="0"/>
              <w:rPr>
                <w:rFonts w:ascii="Calibri" w:hAnsi="Calibri" w:cs="Calibri"/>
                <w:b/>
              </w:rPr>
            </w:pPr>
            <w:r w:rsidRPr="00757AE2">
              <w:rPr>
                <w:rFonts w:ascii="Calibri" w:hAnsi="Calibri" w:cs="Calibri"/>
                <w:b/>
                <w:bCs/>
                <w:color w:val="000000"/>
              </w:rPr>
              <w:t>a.</w:t>
            </w:r>
          </w:p>
        </w:tc>
        <w:tc>
          <w:tcPr>
            <w:tcW w:w="8100" w:type="dxa"/>
            <w:tcMar>
              <w:top w:w="0" w:type="dxa"/>
              <w:left w:w="45" w:type="dxa"/>
              <w:bottom w:w="0" w:type="dxa"/>
              <w:right w:w="45" w:type="dxa"/>
            </w:tcMar>
          </w:tcPr>
          <w:p w:rsidR="00F30DCE" w:rsidRPr="00757AE2" w:rsidRDefault="00F30DCE">
            <w:pPr>
              <w:autoSpaceDE w:val="0"/>
              <w:autoSpaceDN w:val="0"/>
              <w:rPr>
                <w:rFonts w:ascii="Calibri" w:hAnsi="Calibri" w:cs="Calibri"/>
                <w:b/>
              </w:rPr>
            </w:pPr>
            <w:r w:rsidRPr="00757AE2">
              <w:rPr>
                <w:rFonts w:ascii="Calibri" w:hAnsi="Calibri" w:cs="Calibri"/>
                <w:b/>
                <w:bCs/>
                <w:color w:val="000000"/>
              </w:rPr>
              <w:t>class, ideology</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b.</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ideology, class</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c.</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person, ideology</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d.</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information is not sufficient to tell which is independent and which dependent</w:t>
            </w:r>
          </w:p>
        </w:tc>
      </w:tr>
    </w:tbl>
    <w:p w:rsidR="00F30DCE" w:rsidRPr="00BB5862" w:rsidRDefault="00F30DCE">
      <w:pPr>
        <w:autoSpaceDE w:val="0"/>
        <w:autoSpaceDN w:val="0"/>
        <w:rPr>
          <w:rFonts w:ascii="Calibri" w:hAnsi="Calibri" w:cs="Calibri"/>
        </w:rPr>
      </w:pPr>
      <w:r w:rsidRPr="00BB5862">
        <w:rPr>
          <w:rFonts w:ascii="Calibri" w:hAnsi="Calibri" w:cs="Calibri"/>
          <w:color w:val="000000"/>
        </w:rPr>
        <w:t> </w:t>
      </w:r>
    </w:p>
    <w:p w:rsidR="00F30DCE" w:rsidRPr="00BB5862" w:rsidRDefault="0085269D">
      <w:pPr>
        <w:autoSpaceDE w:val="0"/>
        <w:autoSpaceDN w:val="0"/>
        <w:ind w:left="1080" w:hanging="1080"/>
        <w:rPr>
          <w:rFonts w:ascii="Calibri" w:hAnsi="Calibri" w:cs="Calibri"/>
        </w:rPr>
      </w:pPr>
      <w:r>
        <w:rPr>
          <w:rFonts w:ascii="Calibri" w:hAnsi="Calibri" w:cs="Calibri"/>
          <w:color w:val="000000"/>
        </w:rPr>
        <w:t>11</w:t>
      </w:r>
      <w:r w:rsidR="00F30DCE" w:rsidRPr="00BB5862">
        <w:rPr>
          <w:rFonts w:ascii="Calibri" w:hAnsi="Calibri" w:cs="Calibri"/>
          <w:color w:val="000000"/>
        </w:rPr>
        <w:t>.  Conventionally, each column of a bivariate table represents</w:t>
      </w:r>
    </w:p>
    <w:tbl>
      <w:tblPr>
        <w:tblW w:w="0" w:type="auto"/>
        <w:tblInd w:w="360" w:type="dxa"/>
        <w:tblCellMar>
          <w:left w:w="0" w:type="dxa"/>
          <w:right w:w="0" w:type="dxa"/>
        </w:tblCellMar>
        <w:tblLook w:val="0000" w:firstRow="0" w:lastRow="0" w:firstColumn="0" w:lastColumn="0" w:noHBand="0" w:noVBand="0"/>
      </w:tblPr>
      <w:tblGrid>
        <w:gridCol w:w="277"/>
        <w:gridCol w:w="8100"/>
      </w:tblGrid>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a.</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the highest scores of each variable</w:t>
            </w:r>
          </w:p>
        </w:tc>
      </w:tr>
      <w:tr w:rsidR="00F30DCE" w:rsidRPr="00BB5862" w:rsidTr="0039623F">
        <w:trPr>
          <w:trHeight w:val="252"/>
        </w:trPr>
        <w:tc>
          <w:tcPr>
            <w:tcW w:w="110" w:type="dxa"/>
            <w:tcMar>
              <w:top w:w="0" w:type="dxa"/>
              <w:left w:w="45" w:type="dxa"/>
              <w:bottom w:w="0" w:type="dxa"/>
              <w:right w:w="45" w:type="dxa"/>
            </w:tcMar>
          </w:tcPr>
          <w:p w:rsidR="00F30DCE" w:rsidRPr="00BB5862" w:rsidRDefault="00705E92">
            <w:pPr>
              <w:autoSpaceDE w:val="0"/>
              <w:autoSpaceDN w:val="0"/>
              <w:rPr>
                <w:rFonts w:ascii="Calibri" w:hAnsi="Calibri" w:cs="Calibri"/>
              </w:rPr>
            </w:pPr>
            <w:r w:rsidRPr="00BB5862">
              <w:rPr>
                <w:rFonts w:ascii="Calibri" w:hAnsi="Calibri" w:cs="Calibri"/>
                <w:bCs/>
                <w:color w:val="000000"/>
              </w:rPr>
              <w:t>b</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bCs/>
                <w:color w:val="000000"/>
              </w:rPr>
              <w:t>a category of the dependent variable (</w:t>
            </w:r>
            <w:r w:rsidR="0039623F">
              <w:rPr>
                <w:rFonts w:ascii="Calibri" w:hAnsi="Calibri" w:cs="Calibri"/>
                <w:bCs/>
                <w:color w:val="000000"/>
              </w:rPr>
              <w:t>Y</w:t>
            </w:r>
            <w:r w:rsidRPr="00BB5862">
              <w:rPr>
                <w:rFonts w:ascii="Calibri" w:hAnsi="Calibri" w:cs="Calibri"/>
                <w:bCs/>
                <w:color w:val="000000"/>
              </w:rPr>
              <w:t>)</w:t>
            </w:r>
          </w:p>
        </w:tc>
      </w:tr>
      <w:tr w:rsidR="00F30DCE" w:rsidRPr="00BB5862" w:rsidTr="00051ACC">
        <w:tc>
          <w:tcPr>
            <w:tcW w:w="110" w:type="dxa"/>
            <w:tcMar>
              <w:top w:w="0" w:type="dxa"/>
              <w:left w:w="45" w:type="dxa"/>
              <w:bottom w:w="0" w:type="dxa"/>
              <w:right w:w="45" w:type="dxa"/>
            </w:tcMar>
          </w:tcPr>
          <w:p w:rsidR="00F30DCE" w:rsidRPr="00757AE2" w:rsidRDefault="00F30DCE">
            <w:pPr>
              <w:autoSpaceDE w:val="0"/>
              <w:autoSpaceDN w:val="0"/>
              <w:rPr>
                <w:rFonts w:ascii="Calibri" w:hAnsi="Calibri" w:cs="Calibri"/>
                <w:b/>
              </w:rPr>
            </w:pPr>
            <w:r w:rsidRPr="00757AE2">
              <w:rPr>
                <w:rFonts w:ascii="Calibri" w:hAnsi="Calibri" w:cs="Calibri"/>
                <w:b/>
                <w:color w:val="000000"/>
              </w:rPr>
              <w:t>c.</w:t>
            </w:r>
          </w:p>
        </w:tc>
        <w:tc>
          <w:tcPr>
            <w:tcW w:w="8100" w:type="dxa"/>
            <w:tcMar>
              <w:top w:w="0" w:type="dxa"/>
              <w:left w:w="45" w:type="dxa"/>
              <w:bottom w:w="0" w:type="dxa"/>
              <w:right w:w="45" w:type="dxa"/>
            </w:tcMar>
          </w:tcPr>
          <w:p w:rsidR="00F30DCE" w:rsidRPr="00757AE2" w:rsidRDefault="00F30DCE">
            <w:pPr>
              <w:autoSpaceDE w:val="0"/>
              <w:autoSpaceDN w:val="0"/>
              <w:rPr>
                <w:rFonts w:ascii="Calibri" w:hAnsi="Calibri" w:cs="Calibri"/>
                <w:b/>
              </w:rPr>
            </w:pPr>
            <w:r w:rsidRPr="00757AE2">
              <w:rPr>
                <w:rFonts w:ascii="Calibri" w:hAnsi="Calibri" w:cs="Calibri"/>
                <w:b/>
                <w:color w:val="000000"/>
              </w:rPr>
              <w:t xml:space="preserve">a category of the </w:t>
            </w:r>
            <w:r w:rsidR="0039623F" w:rsidRPr="00757AE2">
              <w:rPr>
                <w:rFonts w:ascii="Calibri" w:hAnsi="Calibri" w:cs="Calibri"/>
                <w:b/>
                <w:color w:val="000000"/>
              </w:rPr>
              <w:t>in</w:t>
            </w:r>
            <w:r w:rsidRPr="00757AE2">
              <w:rPr>
                <w:rFonts w:ascii="Calibri" w:hAnsi="Calibri" w:cs="Calibri"/>
                <w:b/>
                <w:color w:val="000000"/>
              </w:rPr>
              <w:t>dependent variable (</w:t>
            </w:r>
            <w:r w:rsidR="0039623F" w:rsidRPr="00757AE2">
              <w:rPr>
                <w:rFonts w:ascii="Calibri" w:hAnsi="Calibri" w:cs="Calibri"/>
                <w:b/>
                <w:color w:val="000000"/>
              </w:rPr>
              <w:t>X</w:t>
            </w:r>
            <w:r w:rsidRPr="00757AE2">
              <w:rPr>
                <w:rFonts w:ascii="Calibri" w:hAnsi="Calibri" w:cs="Calibri"/>
                <w:b/>
                <w:color w:val="000000"/>
              </w:rPr>
              <w:t>)</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d.</w:t>
            </w:r>
          </w:p>
        </w:tc>
        <w:tc>
          <w:tcPr>
            <w:tcW w:w="810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the lowest scores on each variable</w:t>
            </w:r>
          </w:p>
        </w:tc>
      </w:tr>
    </w:tbl>
    <w:p w:rsidR="00F30DCE" w:rsidRPr="00BB5862" w:rsidRDefault="00F30DCE">
      <w:pPr>
        <w:autoSpaceDE w:val="0"/>
        <w:autoSpaceDN w:val="0"/>
        <w:rPr>
          <w:rFonts w:ascii="Calibri" w:hAnsi="Calibri" w:cs="Calibri"/>
        </w:rPr>
      </w:pPr>
      <w:r w:rsidRPr="00BB5862">
        <w:rPr>
          <w:rFonts w:ascii="Calibri" w:hAnsi="Calibri" w:cs="Calibri"/>
          <w:color w:val="000000"/>
        </w:rPr>
        <w:t> </w:t>
      </w:r>
    </w:p>
    <w:p w:rsidR="00F30DCE" w:rsidRPr="00BB5862" w:rsidRDefault="00F30DCE" w:rsidP="00732F30">
      <w:pPr>
        <w:autoSpaceDE w:val="0"/>
        <w:autoSpaceDN w:val="0"/>
        <w:spacing w:after="1"/>
        <w:rPr>
          <w:rFonts w:ascii="Calibri" w:hAnsi="Calibri" w:cs="Calibri"/>
        </w:rPr>
      </w:pPr>
      <w:r w:rsidRPr="00BB5862">
        <w:rPr>
          <w:rFonts w:ascii="Calibri" w:hAnsi="Calibri" w:cs="Calibri"/>
          <w:color w:val="000000"/>
        </w:rPr>
        <w:t> </w:t>
      </w:r>
      <w:r w:rsidR="00890035">
        <w:rPr>
          <w:rFonts w:ascii="Calibri" w:hAnsi="Calibri" w:cs="Calibri"/>
          <w:color w:val="000000"/>
        </w:rPr>
        <w:t>1</w:t>
      </w:r>
      <w:r w:rsidR="0085269D">
        <w:rPr>
          <w:rFonts w:ascii="Calibri" w:hAnsi="Calibri" w:cs="Calibri"/>
          <w:color w:val="000000"/>
        </w:rPr>
        <w:t>2</w:t>
      </w:r>
      <w:r w:rsidRPr="00BB5862">
        <w:rPr>
          <w:rFonts w:ascii="Calibri" w:hAnsi="Calibri" w:cs="Calibri"/>
          <w:color w:val="000000"/>
        </w:rPr>
        <w:t xml:space="preserve">.   If the conditional distributions of Y do not change across the categories of X, </w:t>
      </w:r>
      <w:r w:rsidR="00732F30">
        <w:rPr>
          <w:rFonts w:ascii="Calibri" w:hAnsi="Calibri" w:cs="Calibri"/>
          <w:color w:val="000000"/>
        </w:rPr>
        <w:t xml:space="preserve">the chi squared </w:t>
      </w:r>
      <w:r w:rsidR="006003EB">
        <w:rPr>
          <w:rFonts w:ascii="Calibri" w:hAnsi="Calibri" w:cs="Calibri"/>
          <w:color w:val="000000"/>
        </w:rPr>
        <w:t>test would be</w:t>
      </w:r>
    </w:p>
    <w:tbl>
      <w:tblPr>
        <w:tblW w:w="0" w:type="auto"/>
        <w:tblInd w:w="360" w:type="dxa"/>
        <w:tblCellMar>
          <w:left w:w="0" w:type="dxa"/>
          <w:right w:w="0" w:type="dxa"/>
        </w:tblCellMar>
        <w:tblLook w:val="0000" w:firstRow="0" w:lastRow="0" w:firstColumn="0" w:lastColumn="0" w:noHBand="0" w:noVBand="0"/>
      </w:tblPr>
      <w:tblGrid>
        <w:gridCol w:w="277"/>
        <w:gridCol w:w="8100"/>
      </w:tblGrid>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a.</w:t>
            </w:r>
          </w:p>
        </w:tc>
        <w:tc>
          <w:tcPr>
            <w:tcW w:w="8100" w:type="dxa"/>
            <w:tcMar>
              <w:top w:w="0" w:type="dxa"/>
              <w:left w:w="45" w:type="dxa"/>
              <w:bottom w:w="0" w:type="dxa"/>
              <w:right w:w="45" w:type="dxa"/>
            </w:tcMar>
          </w:tcPr>
          <w:p w:rsidR="00F30DCE" w:rsidRPr="00757AE2" w:rsidRDefault="006003EB">
            <w:pPr>
              <w:autoSpaceDE w:val="0"/>
              <w:autoSpaceDN w:val="0"/>
              <w:rPr>
                <w:rFonts w:ascii="Calibri" w:hAnsi="Calibri" w:cs="Calibri"/>
                <w:b/>
              </w:rPr>
            </w:pPr>
            <w:r w:rsidRPr="00757AE2">
              <w:rPr>
                <w:rFonts w:ascii="Calibri" w:hAnsi="Calibri" w:cs="Calibri"/>
                <w:b/>
                <w:color w:val="000000"/>
              </w:rPr>
              <w:t>Significant</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bCs/>
                <w:color w:val="000000"/>
              </w:rPr>
              <w:t>b.</w:t>
            </w:r>
          </w:p>
        </w:tc>
        <w:tc>
          <w:tcPr>
            <w:tcW w:w="8100" w:type="dxa"/>
            <w:tcMar>
              <w:top w:w="0" w:type="dxa"/>
              <w:left w:w="45" w:type="dxa"/>
              <w:bottom w:w="0" w:type="dxa"/>
              <w:right w:w="45" w:type="dxa"/>
            </w:tcMar>
          </w:tcPr>
          <w:p w:rsidR="00F30DCE" w:rsidRPr="00BB5862" w:rsidRDefault="006003EB">
            <w:pPr>
              <w:autoSpaceDE w:val="0"/>
              <w:autoSpaceDN w:val="0"/>
              <w:rPr>
                <w:rFonts w:ascii="Calibri" w:hAnsi="Calibri" w:cs="Calibri"/>
              </w:rPr>
            </w:pPr>
            <w:r>
              <w:rPr>
                <w:rFonts w:ascii="Calibri" w:hAnsi="Calibri" w:cs="Calibri"/>
                <w:bCs/>
                <w:color w:val="000000"/>
              </w:rPr>
              <w:t>Not Significant</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c.</w:t>
            </w:r>
          </w:p>
        </w:tc>
        <w:tc>
          <w:tcPr>
            <w:tcW w:w="8100" w:type="dxa"/>
            <w:tcMar>
              <w:top w:w="0" w:type="dxa"/>
              <w:left w:w="45" w:type="dxa"/>
              <w:bottom w:w="0" w:type="dxa"/>
              <w:right w:w="45" w:type="dxa"/>
            </w:tcMar>
          </w:tcPr>
          <w:p w:rsidR="00F30DCE" w:rsidRPr="00BB5862" w:rsidRDefault="006003EB">
            <w:pPr>
              <w:autoSpaceDE w:val="0"/>
              <w:autoSpaceDN w:val="0"/>
              <w:rPr>
                <w:rFonts w:ascii="Calibri" w:hAnsi="Calibri" w:cs="Calibri"/>
              </w:rPr>
            </w:pPr>
            <w:r>
              <w:rPr>
                <w:rFonts w:ascii="Calibri" w:hAnsi="Calibri" w:cs="Calibri"/>
                <w:color w:val="000000"/>
              </w:rPr>
              <w:t>Impossible to Calculate</w:t>
            </w:r>
          </w:p>
        </w:tc>
      </w:tr>
      <w:tr w:rsidR="00F30DCE" w:rsidRPr="00BB5862" w:rsidTr="00051ACC">
        <w:tc>
          <w:tcPr>
            <w:tcW w:w="110" w:type="dxa"/>
            <w:tcMar>
              <w:top w:w="0" w:type="dxa"/>
              <w:left w:w="45" w:type="dxa"/>
              <w:bottom w:w="0" w:type="dxa"/>
              <w:right w:w="45"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d.</w:t>
            </w:r>
          </w:p>
        </w:tc>
        <w:tc>
          <w:tcPr>
            <w:tcW w:w="8100" w:type="dxa"/>
            <w:tcMar>
              <w:top w:w="0" w:type="dxa"/>
              <w:left w:w="45" w:type="dxa"/>
              <w:bottom w:w="0" w:type="dxa"/>
              <w:right w:w="45" w:type="dxa"/>
            </w:tcMar>
          </w:tcPr>
          <w:p w:rsidR="00F30DCE" w:rsidRPr="00BB5862" w:rsidRDefault="006003EB">
            <w:pPr>
              <w:autoSpaceDE w:val="0"/>
              <w:autoSpaceDN w:val="0"/>
              <w:rPr>
                <w:rFonts w:ascii="Calibri" w:hAnsi="Calibri" w:cs="Calibri"/>
              </w:rPr>
            </w:pPr>
            <w:r>
              <w:rPr>
                <w:rFonts w:ascii="Calibri" w:hAnsi="Calibri" w:cs="Calibri"/>
                <w:color w:val="000000"/>
              </w:rPr>
              <w:t>Necessary</w:t>
            </w:r>
          </w:p>
        </w:tc>
      </w:tr>
    </w:tbl>
    <w:p w:rsidR="00F30DCE" w:rsidRPr="00BB5862" w:rsidRDefault="00F30DCE" w:rsidP="00732F30">
      <w:pPr>
        <w:autoSpaceDE w:val="0"/>
        <w:autoSpaceDN w:val="0"/>
        <w:rPr>
          <w:rFonts w:ascii="Calibri" w:hAnsi="Calibri" w:cs="Calibri"/>
        </w:rPr>
      </w:pPr>
      <w:r w:rsidRPr="00BB5862">
        <w:rPr>
          <w:rFonts w:ascii="Calibri" w:hAnsi="Calibri" w:cs="Calibri"/>
          <w:color w:val="000000"/>
        </w:rPr>
        <w:t>   </w:t>
      </w:r>
    </w:p>
    <w:p w:rsidR="00F30DCE" w:rsidRPr="00BB5862" w:rsidRDefault="00870039" w:rsidP="00CF76B2">
      <w:pPr>
        <w:autoSpaceDE w:val="0"/>
        <w:autoSpaceDN w:val="0"/>
        <w:rPr>
          <w:rFonts w:ascii="Calibri" w:hAnsi="Calibri" w:cs="Calibri"/>
          <w:b/>
        </w:rPr>
      </w:pPr>
      <w:r>
        <w:rPr>
          <w:rFonts w:ascii="Calibri" w:hAnsi="Calibri" w:cs="Calibri"/>
          <w:color w:val="000000"/>
        </w:rPr>
        <w:br w:type="page"/>
      </w:r>
      <w:r w:rsidR="00F30DCE" w:rsidRPr="00BB5862">
        <w:rPr>
          <w:rFonts w:ascii="Calibri" w:hAnsi="Calibri" w:cs="Calibri"/>
          <w:b/>
        </w:rPr>
        <w:lastRenderedPageBreak/>
        <w:t xml:space="preserve">Part II. Problems. </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xml:space="preserve">1. Below are the scores of 25 students on a midterm test. </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xml:space="preserve">A. Organize this information into the grouped frequency distribution table below, filling in the columns for frequency, percentage, and cumulative percentage. </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xml:space="preserve">          35 </w:t>
      </w:r>
      <w:r w:rsidR="00890035">
        <w:rPr>
          <w:rFonts w:ascii="Calibri" w:hAnsi="Calibri" w:cs="Calibri"/>
        </w:rPr>
        <w:t xml:space="preserve">  </w:t>
      </w:r>
      <w:r w:rsidRPr="00BB5862">
        <w:rPr>
          <w:rFonts w:ascii="Calibri" w:hAnsi="Calibri" w:cs="Calibri"/>
        </w:rPr>
        <w:t xml:space="preserve">45 </w:t>
      </w:r>
      <w:r w:rsidR="00890035">
        <w:rPr>
          <w:rFonts w:ascii="Calibri" w:hAnsi="Calibri" w:cs="Calibri"/>
        </w:rPr>
        <w:t xml:space="preserve">  </w:t>
      </w:r>
      <w:r w:rsidRPr="00BB5862">
        <w:rPr>
          <w:rFonts w:ascii="Calibri" w:hAnsi="Calibri" w:cs="Calibri"/>
        </w:rPr>
        <w:t xml:space="preserve">65 </w:t>
      </w:r>
      <w:r w:rsidR="00890035">
        <w:rPr>
          <w:rFonts w:ascii="Calibri" w:hAnsi="Calibri" w:cs="Calibri"/>
        </w:rPr>
        <w:t xml:space="preserve">  </w:t>
      </w:r>
      <w:r w:rsidRPr="00BB5862">
        <w:rPr>
          <w:rFonts w:ascii="Calibri" w:hAnsi="Calibri" w:cs="Calibri"/>
        </w:rPr>
        <w:t>75</w:t>
      </w:r>
      <w:r w:rsidR="00890035">
        <w:rPr>
          <w:rFonts w:ascii="Calibri" w:hAnsi="Calibri" w:cs="Calibri"/>
        </w:rPr>
        <w:t xml:space="preserve">  </w:t>
      </w:r>
      <w:r w:rsidRPr="00BB5862">
        <w:rPr>
          <w:rFonts w:ascii="Calibri" w:hAnsi="Calibri" w:cs="Calibri"/>
        </w:rPr>
        <w:t xml:space="preserve"> 87</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xml:space="preserve">          80 </w:t>
      </w:r>
      <w:r w:rsidR="00890035">
        <w:rPr>
          <w:rFonts w:ascii="Calibri" w:hAnsi="Calibri" w:cs="Calibri"/>
        </w:rPr>
        <w:t xml:space="preserve">  </w:t>
      </w:r>
      <w:r w:rsidRPr="00BB5862">
        <w:rPr>
          <w:rFonts w:ascii="Calibri" w:hAnsi="Calibri" w:cs="Calibri"/>
        </w:rPr>
        <w:t xml:space="preserve">69 </w:t>
      </w:r>
      <w:r w:rsidR="00890035">
        <w:rPr>
          <w:rFonts w:ascii="Calibri" w:hAnsi="Calibri" w:cs="Calibri"/>
        </w:rPr>
        <w:t xml:space="preserve">  </w:t>
      </w:r>
      <w:r w:rsidRPr="00BB5862">
        <w:rPr>
          <w:rFonts w:ascii="Calibri" w:hAnsi="Calibri" w:cs="Calibri"/>
        </w:rPr>
        <w:t xml:space="preserve">71 </w:t>
      </w:r>
      <w:r w:rsidR="00890035">
        <w:rPr>
          <w:rFonts w:ascii="Calibri" w:hAnsi="Calibri" w:cs="Calibri"/>
        </w:rPr>
        <w:t xml:space="preserve">  </w:t>
      </w:r>
      <w:r w:rsidRPr="00BB5862">
        <w:rPr>
          <w:rFonts w:ascii="Calibri" w:hAnsi="Calibri" w:cs="Calibri"/>
        </w:rPr>
        <w:t>53</w:t>
      </w:r>
      <w:r w:rsidR="00890035">
        <w:rPr>
          <w:rFonts w:ascii="Calibri" w:hAnsi="Calibri" w:cs="Calibri"/>
        </w:rPr>
        <w:t xml:space="preserve">  </w:t>
      </w:r>
      <w:r w:rsidRPr="00BB5862">
        <w:rPr>
          <w:rFonts w:ascii="Calibri" w:hAnsi="Calibri" w:cs="Calibri"/>
        </w:rPr>
        <w:t xml:space="preserve"> 90</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xml:space="preserve">          99 </w:t>
      </w:r>
      <w:r w:rsidR="00890035">
        <w:rPr>
          <w:rFonts w:ascii="Calibri" w:hAnsi="Calibri" w:cs="Calibri"/>
        </w:rPr>
        <w:t xml:space="preserve">  </w:t>
      </w:r>
      <w:r w:rsidRPr="00BB5862">
        <w:rPr>
          <w:rFonts w:ascii="Calibri" w:hAnsi="Calibri" w:cs="Calibri"/>
        </w:rPr>
        <w:t>95</w:t>
      </w:r>
      <w:r w:rsidR="00890035">
        <w:rPr>
          <w:rFonts w:ascii="Calibri" w:hAnsi="Calibri" w:cs="Calibri"/>
        </w:rPr>
        <w:t xml:space="preserve">  </w:t>
      </w:r>
      <w:r w:rsidRPr="00BB5862">
        <w:rPr>
          <w:rFonts w:ascii="Calibri" w:hAnsi="Calibri" w:cs="Calibri"/>
        </w:rPr>
        <w:t xml:space="preserve"> 70</w:t>
      </w:r>
      <w:r w:rsidR="00890035">
        <w:rPr>
          <w:rFonts w:ascii="Calibri" w:hAnsi="Calibri" w:cs="Calibri"/>
        </w:rPr>
        <w:t xml:space="preserve">  </w:t>
      </w:r>
      <w:r w:rsidRPr="00BB5862">
        <w:rPr>
          <w:rFonts w:ascii="Calibri" w:hAnsi="Calibri" w:cs="Calibri"/>
        </w:rPr>
        <w:t xml:space="preserve"> 82</w:t>
      </w:r>
      <w:r w:rsidR="00890035">
        <w:rPr>
          <w:rFonts w:ascii="Calibri" w:hAnsi="Calibri" w:cs="Calibri"/>
        </w:rPr>
        <w:t xml:space="preserve">  </w:t>
      </w:r>
      <w:r w:rsidRPr="00BB5862">
        <w:rPr>
          <w:rFonts w:ascii="Calibri" w:hAnsi="Calibri" w:cs="Calibri"/>
        </w:rPr>
        <w:t xml:space="preserve"> 73</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93</w:t>
      </w:r>
      <w:r w:rsidR="00890035">
        <w:rPr>
          <w:rFonts w:ascii="Calibri" w:hAnsi="Calibri" w:cs="Calibri"/>
        </w:rPr>
        <w:t xml:space="preserve">  </w:t>
      </w:r>
      <w:r w:rsidRPr="00BB5862">
        <w:rPr>
          <w:rFonts w:ascii="Calibri" w:hAnsi="Calibri" w:cs="Calibri"/>
        </w:rPr>
        <w:t xml:space="preserve"> 67 </w:t>
      </w:r>
      <w:r w:rsidR="00890035">
        <w:rPr>
          <w:rFonts w:ascii="Calibri" w:hAnsi="Calibri" w:cs="Calibri"/>
        </w:rPr>
        <w:t xml:space="preserve">  </w:t>
      </w:r>
      <w:r w:rsidRPr="00BB5862">
        <w:rPr>
          <w:rFonts w:ascii="Calibri" w:hAnsi="Calibri" w:cs="Calibri"/>
        </w:rPr>
        <w:t>61</w:t>
      </w:r>
      <w:r w:rsidR="00890035">
        <w:rPr>
          <w:rFonts w:ascii="Calibri" w:hAnsi="Calibri" w:cs="Calibri"/>
        </w:rPr>
        <w:t xml:space="preserve">  </w:t>
      </w:r>
      <w:r w:rsidRPr="00BB5862">
        <w:rPr>
          <w:rFonts w:ascii="Calibri" w:hAnsi="Calibri" w:cs="Calibri"/>
        </w:rPr>
        <w:t xml:space="preserve"> 57</w:t>
      </w:r>
      <w:r w:rsidR="00890035">
        <w:rPr>
          <w:rFonts w:ascii="Calibri" w:hAnsi="Calibri" w:cs="Calibri"/>
        </w:rPr>
        <w:t xml:space="preserve">  </w:t>
      </w:r>
      <w:r w:rsidRPr="00BB5862">
        <w:rPr>
          <w:rFonts w:ascii="Calibri" w:hAnsi="Calibri" w:cs="Calibri"/>
        </w:rPr>
        <w:t xml:space="preserve"> 74</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72</w:t>
      </w:r>
      <w:r w:rsidR="00890035">
        <w:rPr>
          <w:rFonts w:ascii="Calibri" w:hAnsi="Calibri" w:cs="Calibri"/>
        </w:rPr>
        <w:t xml:space="preserve">  </w:t>
      </w:r>
      <w:r w:rsidRPr="00BB5862">
        <w:rPr>
          <w:rFonts w:ascii="Calibri" w:hAnsi="Calibri" w:cs="Calibri"/>
        </w:rPr>
        <w:t xml:space="preserve"> 77</w:t>
      </w:r>
      <w:r w:rsidR="00890035">
        <w:rPr>
          <w:rFonts w:ascii="Calibri" w:hAnsi="Calibri" w:cs="Calibri"/>
        </w:rPr>
        <w:t xml:space="preserve">  </w:t>
      </w:r>
      <w:r w:rsidRPr="00BB5862">
        <w:rPr>
          <w:rFonts w:ascii="Calibri" w:hAnsi="Calibri" w:cs="Calibri"/>
        </w:rPr>
        <w:t xml:space="preserve"> 71</w:t>
      </w:r>
      <w:r w:rsidR="00890035">
        <w:rPr>
          <w:rFonts w:ascii="Calibri" w:hAnsi="Calibri" w:cs="Calibri"/>
        </w:rPr>
        <w:t xml:space="preserve">  </w:t>
      </w:r>
      <w:r w:rsidRPr="00BB5862">
        <w:rPr>
          <w:rFonts w:ascii="Calibri" w:hAnsi="Calibri" w:cs="Calibri"/>
        </w:rPr>
        <w:t xml:space="preserve"> 81</w:t>
      </w:r>
      <w:r w:rsidR="00890035">
        <w:rPr>
          <w:rFonts w:ascii="Calibri" w:hAnsi="Calibri" w:cs="Calibri"/>
        </w:rPr>
        <w:t xml:space="preserve">  </w:t>
      </w:r>
      <w:r w:rsidRPr="00BB5862">
        <w:rPr>
          <w:rFonts w:ascii="Calibri" w:hAnsi="Calibri" w:cs="Calibri"/>
        </w:rPr>
        <w:t xml:space="preserve"> 83</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xml:space="preserve">Table 1. Test Grades on Midterm. </w:t>
      </w:r>
    </w:p>
    <w:tbl>
      <w:tblPr>
        <w:tblW w:w="0" w:type="auto"/>
        <w:tblCellMar>
          <w:left w:w="0" w:type="dxa"/>
          <w:right w:w="0" w:type="dxa"/>
        </w:tblCellMar>
        <w:tblLook w:val="0000" w:firstRow="0" w:lastRow="0" w:firstColumn="0" w:lastColumn="0" w:noHBand="0" w:noVBand="0"/>
      </w:tblPr>
      <w:tblGrid>
        <w:gridCol w:w="2214"/>
        <w:gridCol w:w="2214"/>
        <w:gridCol w:w="2214"/>
        <w:gridCol w:w="2214"/>
      </w:tblGrid>
      <w:tr w:rsidR="00F30DCE" w:rsidRPr="00BB5862">
        <w:tc>
          <w:tcPr>
            <w:tcW w:w="22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Grade</w:t>
            </w:r>
          </w:p>
        </w:tc>
        <w:tc>
          <w:tcPr>
            <w:tcW w:w="221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Frequency</w:t>
            </w:r>
          </w:p>
        </w:tc>
        <w:tc>
          <w:tcPr>
            <w:tcW w:w="221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w:t>
            </w:r>
          </w:p>
        </w:tc>
        <w:tc>
          <w:tcPr>
            <w:tcW w:w="221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Cumulative %</w:t>
            </w:r>
          </w:p>
        </w:tc>
      </w:tr>
      <w:tr w:rsidR="00F30DCE" w:rsidRPr="00BB5862">
        <w:tc>
          <w:tcPr>
            <w:tcW w:w="22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59 or lower</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757AE2">
            <w:pPr>
              <w:rPr>
                <w:rFonts w:ascii="Calibri" w:hAnsi="Calibri" w:cs="Calibri"/>
              </w:rPr>
            </w:pPr>
            <w:r>
              <w:rPr>
                <w:rFonts w:ascii="Calibri" w:hAnsi="Calibri" w:cs="Calibri"/>
              </w:rPr>
              <w:t>4</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DE3868">
            <w:pPr>
              <w:rPr>
                <w:rFonts w:ascii="Calibri" w:hAnsi="Calibri" w:cs="Calibri"/>
              </w:rPr>
            </w:pPr>
            <w:r>
              <w:rPr>
                <w:rFonts w:ascii="Calibri" w:hAnsi="Calibri" w:cs="Calibri"/>
              </w:rPr>
              <w:t>16</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FA0F63">
            <w:pPr>
              <w:rPr>
                <w:rFonts w:ascii="Calibri" w:hAnsi="Calibri" w:cs="Calibri"/>
              </w:rPr>
            </w:pPr>
            <w:r>
              <w:rPr>
                <w:rFonts w:ascii="Calibri" w:hAnsi="Calibri" w:cs="Calibri"/>
              </w:rPr>
              <w:t>16</w:t>
            </w:r>
          </w:p>
        </w:tc>
      </w:tr>
      <w:tr w:rsidR="00F30DCE" w:rsidRPr="00BB5862">
        <w:tc>
          <w:tcPr>
            <w:tcW w:w="22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60-69</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757AE2">
            <w:pPr>
              <w:rPr>
                <w:rFonts w:ascii="Calibri" w:hAnsi="Calibri" w:cs="Calibri"/>
              </w:rPr>
            </w:pPr>
            <w:r>
              <w:rPr>
                <w:rFonts w:ascii="Calibri" w:hAnsi="Calibri" w:cs="Calibri"/>
              </w:rPr>
              <w:t>4</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DE3868">
            <w:pPr>
              <w:rPr>
                <w:rFonts w:ascii="Calibri" w:hAnsi="Calibri" w:cs="Calibri"/>
              </w:rPr>
            </w:pPr>
            <w:r>
              <w:rPr>
                <w:rFonts w:ascii="Calibri" w:hAnsi="Calibri" w:cs="Calibri"/>
              </w:rPr>
              <w:t>16</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FA0F63">
            <w:pPr>
              <w:rPr>
                <w:rFonts w:ascii="Calibri" w:hAnsi="Calibri" w:cs="Calibri"/>
              </w:rPr>
            </w:pPr>
            <w:r>
              <w:rPr>
                <w:rFonts w:ascii="Calibri" w:hAnsi="Calibri" w:cs="Calibri"/>
              </w:rPr>
              <w:t>32</w:t>
            </w:r>
          </w:p>
        </w:tc>
      </w:tr>
      <w:tr w:rsidR="00F30DCE" w:rsidRPr="00BB5862">
        <w:tc>
          <w:tcPr>
            <w:tcW w:w="22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70-79</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757AE2">
            <w:pPr>
              <w:rPr>
                <w:rFonts w:ascii="Calibri" w:hAnsi="Calibri" w:cs="Calibri"/>
              </w:rPr>
            </w:pPr>
            <w:r>
              <w:rPr>
                <w:rFonts w:ascii="Calibri" w:hAnsi="Calibri" w:cs="Calibri"/>
              </w:rPr>
              <w:t>8</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DE3868">
            <w:pPr>
              <w:rPr>
                <w:rFonts w:ascii="Calibri" w:hAnsi="Calibri" w:cs="Calibri"/>
              </w:rPr>
            </w:pPr>
            <w:r>
              <w:rPr>
                <w:rFonts w:ascii="Calibri" w:hAnsi="Calibri" w:cs="Calibri"/>
              </w:rPr>
              <w:t>32</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FA0F63">
            <w:pPr>
              <w:rPr>
                <w:rFonts w:ascii="Calibri" w:hAnsi="Calibri" w:cs="Calibri"/>
              </w:rPr>
            </w:pPr>
            <w:r>
              <w:rPr>
                <w:rFonts w:ascii="Calibri" w:hAnsi="Calibri" w:cs="Calibri"/>
              </w:rPr>
              <w:t>64</w:t>
            </w:r>
          </w:p>
        </w:tc>
      </w:tr>
      <w:tr w:rsidR="00F30DCE" w:rsidRPr="00BB5862">
        <w:tc>
          <w:tcPr>
            <w:tcW w:w="22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80-89</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757AE2">
            <w:pPr>
              <w:rPr>
                <w:rFonts w:ascii="Calibri" w:hAnsi="Calibri" w:cs="Calibri"/>
              </w:rPr>
            </w:pPr>
            <w:r>
              <w:rPr>
                <w:rFonts w:ascii="Calibri" w:hAnsi="Calibri" w:cs="Calibri"/>
              </w:rPr>
              <w:t>5</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DE3868">
            <w:pPr>
              <w:rPr>
                <w:rFonts w:ascii="Calibri" w:hAnsi="Calibri" w:cs="Calibri"/>
              </w:rPr>
            </w:pPr>
            <w:r>
              <w:rPr>
                <w:rFonts w:ascii="Calibri" w:hAnsi="Calibri" w:cs="Calibri"/>
              </w:rPr>
              <w:t>20</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FA0F63">
            <w:pPr>
              <w:rPr>
                <w:rFonts w:ascii="Calibri" w:hAnsi="Calibri" w:cs="Calibri"/>
              </w:rPr>
            </w:pPr>
            <w:r>
              <w:rPr>
                <w:rFonts w:ascii="Calibri" w:hAnsi="Calibri" w:cs="Calibri"/>
              </w:rPr>
              <w:t>84</w:t>
            </w:r>
          </w:p>
        </w:tc>
      </w:tr>
      <w:tr w:rsidR="00F30DCE" w:rsidRPr="00BB5862">
        <w:tc>
          <w:tcPr>
            <w:tcW w:w="22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90-100</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757AE2">
            <w:pPr>
              <w:rPr>
                <w:rFonts w:ascii="Calibri" w:hAnsi="Calibri" w:cs="Calibri"/>
              </w:rPr>
            </w:pPr>
            <w:r>
              <w:rPr>
                <w:rFonts w:ascii="Calibri" w:hAnsi="Calibri" w:cs="Calibri"/>
              </w:rPr>
              <w:t>4</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DE3868">
            <w:pPr>
              <w:rPr>
                <w:rFonts w:ascii="Calibri" w:hAnsi="Calibri" w:cs="Calibri"/>
              </w:rPr>
            </w:pPr>
            <w:r>
              <w:rPr>
                <w:rFonts w:ascii="Calibri" w:hAnsi="Calibri" w:cs="Calibri"/>
              </w:rPr>
              <w:t>16</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FA0F63">
            <w:pPr>
              <w:rPr>
                <w:rFonts w:ascii="Calibri" w:hAnsi="Calibri" w:cs="Calibri"/>
              </w:rPr>
            </w:pPr>
            <w:r>
              <w:rPr>
                <w:rFonts w:ascii="Calibri" w:hAnsi="Calibri" w:cs="Calibri"/>
              </w:rPr>
              <w:t>100</w:t>
            </w:r>
          </w:p>
        </w:tc>
      </w:tr>
      <w:tr w:rsidR="00F30DCE" w:rsidRPr="00BB5862">
        <w:tc>
          <w:tcPr>
            <w:tcW w:w="22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Total</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757AE2">
            <w:pPr>
              <w:rPr>
                <w:rFonts w:ascii="Calibri" w:hAnsi="Calibri" w:cs="Calibri"/>
              </w:rPr>
            </w:pPr>
            <w:r>
              <w:rPr>
                <w:rFonts w:ascii="Calibri" w:hAnsi="Calibri" w:cs="Calibri"/>
              </w:rPr>
              <w:t>25</w:t>
            </w: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p>
        </w:tc>
        <w:tc>
          <w:tcPr>
            <w:tcW w:w="2214" w:type="dxa"/>
            <w:tcBorders>
              <w:top w:val="nil"/>
              <w:left w:val="nil"/>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p>
        </w:tc>
      </w:tr>
    </w:tbl>
    <w:p w:rsidR="004611A1" w:rsidRPr="00BB5862" w:rsidRDefault="004611A1">
      <w:pPr>
        <w:rPr>
          <w:rFonts w:ascii="Calibri" w:hAnsi="Calibri" w:cs="Calibri"/>
        </w:rPr>
      </w:pPr>
    </w:p>
    <w:p w:rsidR="00F30DCE" w:rsidRPr="00BB5862" w:rsidRDefault="00F30DCE">
      <w:pPr>
        <w:rPr>
          <w:rFonts w:ascii="Calibri" w:hAnsi="Calibri" w:cs="Calibri"/>
        </w:rPr>
      </w:pPr>
      <w:r w:rsidRPr="00BB5862">
        <w:rPr>
          <w:rFonts w:ascii="Calibri" w:hAnsi="Calibri" w:cs="Calibri"/>
        </w:rPr>
        <w:t>B. Use the information you have about the scores to answer the following questions.</w:t>
      </w:r>
    </w:p>
    <w:p w:rsidR="00F30DCE" w:rsidRPr="00BB5862" w:rsidRDefault="00F30DCE">
      <w:pPr>
        <w:rPr>
          <w:rFonts w:ascii="Calibri" w:hAnsi="Calibri" w:cs="Calibri"/>
        </w:rPr>
      </w:pPr>
      <w:r w:rsidRPr="00BB5862">
        <w:rPr>
          <w:rFonts w:ascii="Calibri" w:hAnsi="Calibri" w:cs="Calibri"/>
        </w:rPr>
        <w:t> </w:t>
      </w:r>
    </w:p>
    <w:p w:rsidR="00F30DCE" w:rsidRPr="00C505E5" w:rsidRDefault="00F30DCE" w:rsidP="00C505E5">
      <w:pPr>
        <w:pStyle w:val="ListParagraph"/>
        <w:numPr>
          <w:ilvl w:val="0"/>
          <w:numId w:val="3"/>
        </w:numPr>
        <w:rPr>
          <w:rFonts w:ascii="Calibri" w:hAnsi="Calibri" w:cs="Calibri"/>
        </w:rPr>
      </w:pPr>
      <w:r w:rsidRPr="00C505E5">
        <w:rPr>
          <w:rFonts w:ascii="Calibri" w:hAnsi="Calibri" w:cs="Calibri"/>
        </w:rPr>
        <w:t xml:space="preserve">What is the modal category? </w:t>
      </w:r>
    </w:p>
    <w:p w:rsidR="00C505E5" w:rsidRPr="00C505E5" w:rsidRDefault="00C505E5" w:rsidP="00C505E5">
      <w:pPr>
        <w:pStyle w:val="ListParagraph"/>
        <w:rPr>
          <w:rFonts w:ascii="Calibri" w:hAnsi="Calibri" w:cs="Calibri"/>
          <w:b/>
        </w:rPr>
      </w:pPr>
      <w:r w:rsidRPr="00C505E5">
        <w:rPr>
          <w:rFonts w:ascii="Calibri" w:hAnsi="Calibri" w:cs="Calibri"/>
          <w:b/>
        </w:rPr>
        <w:t>70-79</w:t>
      </w:r>
    </w:p>
    <w:p w:rsidR="00F30DCE" w:rsidRPr="00BB5862" w:rsidRDefault="00F30DCE" w:rsidP="00743353">
      <w:pPr>
        <w:ind w:left="360"/>
        <w:rPr>
          <w:rFonts w:ascii="Calibri" w:hAnsi="Calibri" w:cs="Calibri"/>
        </w:rPr>
      </w:pPr>
      <w:r w:rsidRPr="00BB5862">
        <w:rPr>
          <w:rFonts w:ascii="Calibri" w:hAnsi="Calibri" w:cs="Calibri"/>
        </w:rPr>
        <w:t> </w:t>
      </w:r>
    </w:p>
    <w:p w:rsidR="00F30DCE" w:rsidRPr="00BB5862" w:rsidRDefault="00F30DCE" w:rsidP="00743353">
      <w:pPr>
        <w:ind w:left="360"/>
        <w:rPr>
          <w:rFonts w:ascii="Calibri" w:hAnsi="Calibri" w:cs="Calibri"/>
        </w:rPr>
      </w:pPr>
      <w:r w:rsidRPr="00BB5862">
        <w:rPr>
          <w:rFonts w:ascii="Calibri" w:hAnsi="Calibri" w:cs="Calibri"/>
        </w:rPr>
        <w:t xml:space="preserve">b.  Find the mean and median of the raw scores above. </w:t>
      </w:r>
    </w:p>
    <w:p w:rsidR="00F30DCE" w:rsidRPr="00BB5862" w:rsidRDefault="00F30DCE" w:rsidP="00743353">
      <w:pPr>
        <w:ind w:left="360"/>
        <w:rPr>
          <w:rFonts w:ascii="Calibri" w:hAnsi="Calibri" w:cs="Calibri"/>
        </w:rPr>
      </w:pPr>
      <w:r w:rsidRPr="00BB5862">
        <w:rPr>
          <w:rFonts w:ascii="Calibri" w:hAnsi="Calibri" w:cs="Calibri"/>
        </w:rPr>
        <w:t> </w:t>
      </w:r>
    </w:p>
    <w:p w:rsidR="00F30DCE" w:rsidRPr="00BB5862" w:rsidRDefault="00F30DCE" w:rsidP="00890035">
      <w:pPr>
        <w:ind w:left="540" w:hanging="180"/>
        <w:rPr>
          <w:rFonts w:ascii="Calibri" w:hAnsi="Calibri" w:cs="Calibri"/>
        </w:rPr>
      </w:pPr>
    </w:p>
    <w:p w:rsidR="00F30DCE" w:rsidRPr="00BB5862" w:rsidRDefault="00F30DCE">
      <w:pPr>
        <w:rPr>
          <w:rFonts w:ascii="Calibri" w:hAnsi="Calibri" w:cs="Calibri"/>
        </w:rPr>
      </w:pPr>
      <w:r w:rsidRPr="00BB5862">
        <w:rPr>
          <w:rFonts w:ascii="Calibri" w:hAnsi="Calibri" w:cs="Calibri"/>
        </w:rPr>
        <w:t> </w:t>
      </w:r>
    </w:p>
    <w:tbl>
      <w:tblPr>
        <w:tblW w:w="0" w:type="auto"/>
        <w:tblCellMar>
          <w:left w:w="0" w:type="dxa"/>
          <w:right w:w="0" w:type="dxa"/>
        </w:tblCellMar>
        <w:tblLook w:val="0000" w:firstRow="0" w:lastRow="0" w:firstColumn="0" w:lastColumn="0" w:noHBand="0" w:noVBand="0"/>
      </w:tblPr>
      <w:tblGrid>
        <w:gridCol w:w="1908"/>
        <w:gridCol w:w="1830"/>
        <w:gridCol w:w="1986"/>
        <w:gridCol w:w="1881"/>
        <w:gridCol w:w="1735"/>
      </w:tblGrid>
      <w:tr w:rsidR="009D6ACA" w:rsidRPr="00BB5862" w:rsidTr="009D6ACA">
        <w:tc>
          <w:tcPr>
            <w:tcW w:w="19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sidRPr="00BB5862">
              <w:rPr>
                <w:rFonts w:ascii="Calibri" w:hAnsi="Calibri" w:cs="Calibri"/>
              </w:rPr>
              <w:t>Grade</w:t>
            </w:r>
          </w:p>
        </w:tc>
        <w:tc>
          <w:tcPr>
            <w:tcW w:w="183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Pr>
                <w:rFonts w:ascii="Calibri" w:hAnsi="Calibri" w:cs="Calibri"/>
              </w:rPr>
              <w:t>F</w:t>
            </w:r>
          </w:p>
        </w:tc>
        <w:tc>
          <w:tcPr>
            <w:tcW w:w="1986" w:type="dxa"/>
            <w:tcBorders>
              <w:top w:val="single" w:sz="8" w:space="0" w:color="auto"/>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Midpoint(x)</w:t>
            </w:r>
          </w:p>
        </w:tc>
        <w:tc>
          <w:tcPr>
            <w:tcW w:w="1881" w:type="dxa"/>
            <w:tcBorders>
              <w:top w:val="single" w:sz="8" w:space="0" w:color="auto"/>
              <w:left w:val="nil"/>
              <w:bottom w:val="single" w:sz="8" w:space="0" w:color="auto"/>
              <w:right w:val="single" w:sz="8" w:space="0" w:color="auto"/>
            </w:tcBorders>
          </w:tcPr>
          <w:p w:rsidR="009D6ACA" w:rsidRDefault="009D6ACA" w:rsidP="00B50590">
            <w:pPr>
              <w:rPr>
                <w:rFonts w:ascii="Calibri" w:hAnsi="Calibri" w:cs="Calibri"/>
              </w:rPr>
            </w:pPr>
            <w:proofErr w:type="spellStart"/>
            <w:r>
              <w:rPr>
                <w:rFonts w:ascii="Calibri" w:hAnsi="Calibri" w:cs="Calibri"/>
              </w:rPr>
              <w:t>fx</w:t>
            </w:r>
            <w:proofErr w:type="spellEnd"/>
          </w:p>
        </w:tc>
        <w:tc>
          <w:tcPr>
            <w:tcW w:w="1735" w:type="dxa"/>
            <w:tcBorders>
              <w:top w:val="single" w:sz="8" w:space="0" w:color="auto"/>
              <w:left w:val="nil"/>
              <w:bottom w:val="single" w:sz="8" w:space="0" w:color="auto"/>
              <w:right w:val="single" w:sz="8" w:space="0" w:color="auto"/>
            </w:tcBorders>
          </w:tcPr>
          <w:p w:rsidR="009D6ACA" w:rsidRDefault="009D6ACA" w:rsidP="00B50590">
            <w:pPr>
              <w:rPr>
                <w:rFonts w:ascii="Calibri" w:hAnsi="Calibri" w:cs="Calibri"/>
              </w:rPr>
            </w:pPr>
            <w:proofErr w:type="spellStart"/>
            <w:r>
              <w:rPr>
                <w:rFonts w:ascii="Calibri" w:hAnsi="Calibri" w:cs="Calibri"/>
              </w:rPr>
              <w:t>cf</w:t>
            </w:r>
            <w:proofErr w:type="spellEnd"/>
          </w:p>
        </w:tc>
      </w:tr>
      <w:tr w:rsidR="009D6ACA" w:rsidRPr="00BB5862" w:rsidTr="009D6ACA">
        <w:tc>
          <w:tcPr>
            <w:tcW w:w="1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sidRPr="00BB5862">
              <w:rPr>
                <w:rFonts w:ascii="Calibri" w:hAnsi="Calibri" w:cs="Calibri"/>
              </w:rPr>
              <w:t>59 or lower</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Pr>
                <w:rFonts w:ascii="Calibri" w:hAnsi="Calibri" w:cs="Calibri"/>
              </w:rPr>
              <w:t>4</w:t>
            </w:r>
          </w:p>
        </w:tc>
        <w:tc>
          <w:tcPr>
            <w:tcW w:w="1986"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54.5</w:t>
            </w:r>
          </w:p>
        </w:tc>
        <w:tc>
          <w:tcPr>
            <w:tcW w:w="1881"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218</w:t>
            </w:r>
          </w:p>
        </w:tc>
        <w:tc>
          <w:tcPr>
            <w:tcW w:w="1735"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4</w:t>
            </w:r>
          </w:p>
        </w:tc>
      </w:tr>
      <w:tr w:rsidR="009D6ACA" w:rsidRPr="00BB5862" w:rsidTr="009D6ACA">
        <w:tc>
          <w:tcPr>
            <w:tcW w:w="1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sidRPr="00BB5862">
              <w:rPr>
                <w:rFonts w:ascii="Calibri" w:hAnsi="Calibri" w:cs="Calibri"/>
              </w:rPr>
              <w:t>60-69</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Pr>
                <w:rFonts w:ascii="Calibri" w:hAnsi="Calibri" w:cs="Calibri"/>
              </w:rPr>
              <w:t>4</w:t>
            </w:r>
          </w:p>
        </w:tc>
        <w:tc>
          <w:tcPr>
            <w:tcW w:w="1986"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64.5</w:t>
            </w:r>
          </w:p>
        </w:tc>
        <w:tc>
          <w:tcPr>
            <w:tcW w:w="1881"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258</w:t>
            </w:r>
          </w:p>
        </w:tc>
        <w:tc>
          <w:tcPr>
            <w:tcW w:w="1735"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8</w:t>
            </w:r>
          </w:p>
        </w:tc>
      </w:tr>
      <w:tr w:rsidR="009D6ACA" w:rsidRPr="00BB5862" w:rsidTr="009D6ACA">
        <w:tc>
          <w:tcPr>
            <w:tcW w:w="1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sidRPr="00BB5862">
              <w:rPr>
                <w:rFonts w:ascii="Calibri" w:hAnsi="Calibri" w:cs="Calibri"/>
              </w:rPr>
              <w:t>70-79</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Pr>
                <w:rFonts w:ascii="Calibri" w:hAnsi="Calibri" w:cs="Calibri"/>
              </w:rPr>
              <w:t>8</w:t>
            </w:r>
          </w:p>
        </w:tc>
        <w:tc>
          <w:tcPr>
            <w:tcW w:w="1986"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74.5</w:t>
            </w:r>
          </w:p>
        </w:tc>
        <w:tc>
          <w:tcPr>
            <w:tcW w:w="1881"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596</w:t>
            </w:r>
          </w:p>
        </w:tc>
        <w:tc>
          <w:tcPr>
            <w:tcW w:w="1735"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16</w:t>
            </w:r>
          </w:p>
        </w:tc>
      </w:tr>
      <w:tr w:rsidR="009D6ACA" w:rsidRPr="00BB5862" w:rsidTr="009D6ACA">
        <w:tc>
          <w:tcPr>
            <w:tcW w:w="1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sidRPr="00BB5862">
              <w:rPr>
                <w:rFonts w:ascii="Calibri" w:hAnsi="Calibri" w:cs="Calibri"/>
              </w:rPr>
              <w:t>80-89</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Pr>
                <w:rFonts w:ascii="Calibri" w:hAnsi="Calibri" w:cs="Calibri"/>
              </w:rPr>
              <w:t>5</w:t>
            </w:r>
          </w:p>
        </w:tc>
        <w:tc>
          <w:tcPr>
            <w:tcW w:w="1986"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84.5</w:t>
            </w:r>
          </w:p>
        </w:tc>
        <w:tc>
          <w:tcPr>
            <w:tcW w:w="1881"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422.5</w:t>
            </w:r>
          </w:p>
        </w:tc>
        <w:tc>
          <w:tcPr>
            <w:tcW w:w="1735"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21</w:t>
            </w:r>
          </w:p>
        </w:tc>
      </w:tr>
      <w:tr w:rsidR="009D6ACA" w:rsidRPr="00BB5862" w:rsidTr="009D6ACA">
        <w:tc>
          <w:tcPr>
            <w:tcW w:w="1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sidRPr="00BB5862">
              <w:rPr>
                <w:rFonts w:ascii="Calibri" w:hAnsi="Calibri" w:cs="Calibri"/>
              </w:rPr>
              <w:t>90-100</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Pr>
                <w:rFonts w:ascii="Calibri" w:hAnsi="Calibri" w:cs="Calibri"/>
              </w:rPr>
              <w:t>4</w:t>
            </w:r>
          </w:p>
        </w:tc>
        <w:tc>
          <w:tcPr>
            <w:tcW w:w="1986"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94.5</w:t>
            </w:r>
          </w:p>
        </w:tc>
        <w:tc>
          <w:tcPr>
            <w:tcW w:w="1881"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378</w:t>
            </w:r>
          </w:p>
        </w:tc>
        <w:tc>
          <w:tcPr>
            <w:tcW w:w="1735" w:type="dxa"/>
            <w:tcBorders>
              <w:top w:val="nil"/>
              <w:left w:val="nil"/>
              <w:bottom w:val="single" w:sz="8" w:space="0" w:color="auto"/>
              <w:right w:val="single" w:sz="8" w:space="0" w:color="auto"/>
            </w:tcBorders>
          </w:tcPr>
          <w:p w:rsidR="009D6ACA" w:rsidRDefault="009D6ACA" w:rsidP="00B50590">
            <w:pPr>
              <w:rPr>
                <w:rFonts w:ascii="Calibri" w:hAnsi="Calibri" w:cs="Calibri"/>
              </w:rPr>
            </w:pPr>
            <w:r>
              <w:rPr>
                <w:rFonts w:ascii="Calibri" w:hAnsi="Calibri" w:cs="Calibri"/>
              </w:rPr>
              <w:t>25</w:t>
            </w:r>
          </w:p>
        </w:tc>
      </w:tr>
      <w:tr w:rsidR="009D6ACA" w:rsidRPr="00BB5862" w:rsidTr="009D6ACA">
        <w:tc>
          <w:tcPr>
            <w:tcW w:w="1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D6ACA" w:rsidRPr="00BB5862" w:rsidRDefault="009D6ACA" w:rsidP="00B50590">
            <w:pPr>
              <w:rPr>
                <w:rFonts w:ascii="Calibri" w:hAnsi="Calibri" w:cs="Calibri"/>
              </w:rPr>
            </w:pPr>
            <w:r w:rsidRPr="00BB5862">
              <w:rPr>
                <w:rFonts w:ascii="Calibri" w:hAnsi="Calibri" w:cs="Calibri"/>
              </w:rPr>
              <w:t>Total</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rsidR="009D6ACA" w:rsidRPr="001A67F1" w:rsidRDefault="009D6ACA" w:rsidP="00B50590">
            <w:pPr>
              <w:rPr>
                <w:rFonts w:ascii="Calibri" w:hAnsi="Calibri" w:cs="Calibri"/>
                <w:b/>
              </w:rPr>
            </w:pPr>
            <w:r w:rsidRPr="001A67F1">
              <w:rPr>
                <w:rFonts w:ascii="Calibri" w:hAnsi="Calibri" w:cs="Calibri"/>
                <w:b/>
              </w:rPr>
              <w:t>25</w:t>
            </w:r>
          </w:p>
        </w:tc>
        <w:tc>
          <w:tcPr>
            <w:tcW w:w="1986" w:type="dxa"/>
            <w:tcBorders>
              <w:top w:val="nil"/>
              <w:left w:val="nil"/>
              <w:bottom w:val="single" w:sz="8" w:space="0" w:color="auto"/>
              <w:right w:val="single" w:sz="8" w:space="0" w:color="auto"/>
            </w:tcBorders>
          </w:tcPr>
          <w:p w:rsidR="009D6ACA" w:rsidRDefault="009D6ACA" w:rsidP="00B50590">
            <w:pPr>
              <w:rPr>
                <w:rFonts w:ascii="Calibri" w:hAnsi="Calibri" w:cs="Calibri"/>
              </w:rPr>
            </w:pPr>
          </w:p>
        </w:tc>
        <w:tc>
          <w:tcPr>
            <w:tcW w:w="1881" w:type="dxa"/>
            <w:tcBorders>
              <w:top w:val="nil"/>
              <w:left w:val="nil"/>
              <w:bottom w:val="single" w:sz="8" w:space="0" w:color="auto"/>
              <w:right w:val="single" w:sz="8" w:space="0" w:color="auto"/>
            </w:tcBorders>
          </w:tcPr>
          <w:p w:rsidR="009D6ACA" w:rsidRPr="001A67F1" w:rsidRDefault="009D6ACA" w:rsidP="00B50590">
            <w:pPr>
              <w:rPr>
                <w:rFonts w:ascii="Calibri" w:hAnsi="Calibri" w:cs="Calibri"/>
                <w:b/>
              </w:rPr>
            </w:pPr>
            <w:r w:rsidRPr="001A67F1">
              <w:rPr>
                <w:rFonts w:ascii="Calibri" w:hAnsi="Calibri" w:cs="Calibri"/>
                <w:b/>
              </w:rPr>
              <w:t>1872.5</w:t>
            </w:r>
          </w:p>
        </w:tc>
        <w:tc>
          <w:tcPr>
            <w:tcW w:w="1735" w:type="dxa"/>
            <w:tcBorders>
              <w:top w:val="nil"/>
              <w:left w:val="nil"/>
              <w:bottom w:val="single" w:sz="8" w:space="0" w:color="auto"/>
              <w:right w:val="single" w:sz="8" w:space="0" w:color="auto"/>
            </w:tcBorders>
          </w:tcPr>
          <w:p w:rsidR="009D6ACA" w:rsidRPr="001A67F1" w:rsidRDefault="009D6ACA" w:rsidP="00B50590">
            <w:pPr>
              <w:rPr>
                <w:rFonts w:ascii="Calibri" w:hAnsi="Calibri" w:cs="Calibri"/>
                <w:b/>
              </w:rPr>
            </w:pPr>
          </w:p>
        </w:tc>
      </w:tr>
    </w:tbl>
    <w:p w:rsidR="004C0F3E" w:rsidRDefault="004C0F3E">
      <w:pPr>
        <w:rPr>
          <w:rFonts w:ascii="Calibri" w:hAnsi="Calibri" w:cs="Calibri"/>
        </w:rPr>
      </w:pPr>
      <w:r>
        <w:rPr>
          <w:rFonts w:ascii="Calibri" w:hAnsi="Calibri" w:cs="Calibri"/>
        </w:rPr>
        <w:t xml:space="preserve">  </w:t>
      </w:r>
    </w:p>
    <w:p w:rsidR="004C0F3E" w:rsidRPr="004C0F3E" w:rsidRDefault="004C0F3E">
      <w:pPr>
        <w:rPr>
          <w:rFonts w:ascii="Calibri" w:hAnsi="Calibri" w:cs="Calibri"/>
          <w:b/>
        </w:rPr>
      </w:pPr>
      <w:r w:rsidRPr="004C0F3E">
        <w:rPr>
          <w:rFonts w:ascii="Calibri" w:hAnsi="Calibri" w:cs="Calibri"/>
          <w:b/>
        </w:rPr>
        <w:lastRenderedPageBreak/>
        <w:t>Mean</w:t>
      </w:r>
    </w:p>
    <w:p w:rsidR="004C0F3E" w:rsidRDefault="004C0F3E">
      <w:pPr>
        <w:rPr>
          <w:rFonts w:ascii="Calibri" w:hAnsi="Calibri" w:cs="Calibri"/>
        </w:rPr>
      </w:pPr>
      <w:r>
        <w:rPr>
          <w:rFonts w:ascii="Calibri" w:hAnsi="Calibri" w:cs="Calibri"/>
        </w:rPr>
        <w:t xml:space="preserve"> </w:t>
      </w:r>
      <m:oMath>
        <m:acc>
          <m:accPr>
            <m:chr m:val="̅"/>
            <m:ctrlPr>
              <w:rPr>
                <w:rFonts w:ascii="Cambria Math" w:hAnsi="Cambria Math" w:cs="Calibri"/>
                <w:i/>
              </w:rPr>
            </m:ctrlPr>
          </m:accPr>
          <m:e>
            <m:r>
              <w:rPr>
                <w:rFonts w:ascii="Cambria Math" w:hAnsi="Cambria Math" w:cs="Calibri"/>
              </w:rPr>
              <m:t>x</m:t>
            </m:r>
          </m:e>
        </m:acc>
        <m:r>
          <w:rPr>
            <w:rFonts w:ascii="Cambria Math" w:hAnsi="Cambria Math" w:cs="Calibri"/>
          </w:rPr>
          <m:t>=</m:t>
        </m:r>
        <m:f>
          <m:fPr>
            <m:ctrlPr>
              <w:rPr>
                <w:rFonts w:ascii="Cambria Math" w:hAnsi="Cambria Math" w:cs="Calibri"/>
                <w:i/>
              </w:rPr>
            </m:ctrlPr>
          </m:fPr>
          <m:num>
            <m:nary>
              <m:naryPr>
                <m:chr m:val="∑"/>
                <m:limLoc m:val="undOvr"/>
                <m:subHide m:val="1"/>
                <m:supHide m:val="1"/>
                <m:ctrlPr>
                  <w:rPr>
                    <w:rFonts w:ascii="Cambria Math" w:hAnsi="Cambria Math" w:cs="Calibri"/>
                    <w:i/>
                  </w:rPr>
                </m:ctrlPr>
              </m:naryPr>
              <m:sub/>
              <m:sup/>
              <m:e>
                <m:r>
                  <w:rPr>
                    <w:rFonts w:ascii="Cambria Math" w:hAnsi="Cambria Math" w:cs="Calibri"/>
                  </w:rPr>
                  <m:t>fx</m:t>
                </m:r>
              </m:e>
            </m:nary>
          </m:num>
          <m:den>
            <m:nary>
              <m:naryPr>
                <m:chr m:val="∑"/>
                <m:limLoc m:val="undOvr"/>
                <m:subHide m:val="1"/>
                <m:supHide m:val="1"/>
                <m:ctrlPr>
                  <w:rPr>
                    <w:rFonts w:ascii="Cambria Math" w:hAnsi="Cambria Math" w:cs="Calibri"/>
                    <w:i/>
                  </w:rPr>
                </m:ctrlPr>
              </m:naryPr>
              <m:sub/>
              <m:sup/>
              <m:e>
                <m:r>
                  <w:rPr>
                    <w:rFonts w:ascii="Cambria Math" w:hAnsi="Cambria Math" w:cs="Calibri"/>
                  </w:rPr>
                  <m:t>f</m:t>
                </m:r>
              </m:e>
            </m:nary>
          </m:den>
        </m:f>
        <m:r>
          <w:rPr>
            <w:rFonts w:ascii="Cambria Math" w:hAnsi="Cambria Math" w:cs="Calibri"/>
          </w:rPr>
          <m:t>=</m:t>
        </m:r>
        <m:f>
          <m:fPr>
            <m:ctrlPr>
              <w:rPr>
                <w:rFonts w:ascii="Cambria Math" w:hAnsi="Cambria Math" w:cs="Calibri"/>
                <w:i/>
              </w:rPr>
            </m:ctrlPr>
          </m:fPr>
          <m:num>
            <m:r>
              <w:rPr>
                <w:rFonts w:ascii="Cambria Math" w:hAnsi="Cambria Math" w:cs="Calibri"/>
              </w:rPr>
              <m:t>1872.5</m:t>
            </m:r>
          </m:num>
          <m:den>
            <m:r>
              <w:rPr>
                <w:rFonts w:ascii="Cambria Math" w:hAnsi="Cambria Math" w:cs="Calibri"/>
              </w:rPr>
              <m:t>25</m:t>
            </m:r>
          </m:den>
        </m:f>
        <m:r>
          <w:rPr>
            <w:rFonts w:ascii="Cambria Math" w:hAnsi="Cambria Math" w:cs="Calibri"/>
          </w:rPr>
          <m:t>=74.9</m:t>
        </m:r>
      </m:oMath>
    </w:p>
    <w:p w:rsidR="004C0F3E" w:rsidRDefault="004C0F3E">
      <w:pPr>
        <w:rPr>
          <w:rFonts w:ascii="Calibri" w:hAnsi="Calibri" w:cs="Calibri"/>
          <w:b/>
        </w:rPr>
      </w:pPr>
    </w:p>
    <w:p w:rsidR="004C0F3E" w:rsidRDefault="004C0F3E">
      <w:pPr>
        <w:rPr>
          <w:rFonts w:ascii="Calibri" w:hAnsi="Calibri" w:cs="Calibri"/>
          <w:b/>
        </w:rPr>
      </w:pPr>
      <w:r w:rsidRPr="004C0F3E">
        <w:rPr>
          <w:rFonts w:ascii="Calibri" w:hAnsi="Calibri" w:cs="Calibri"/>
          <w:b/>
        </w:rPr>
        <w:t>Median</w:t>
      </w:r>
    </w:p>
    <w:p w:rsidR="004C0F3E" w:rsidRPr="009D6ACA" w:rsidRDefault="004C0F3E">
      <w:pPr>
        <w:rPr>
          <w:rFonts w:ascii="Calibri" w:hAnsi="Calibri" w:cs="Calibri"/>
        </w:rPr>
      </w:pPr>
      <w:r>
        <w:rPr>
          <w:rFonts w:ascii="Calibri" w:hAnsi="Calibri" w:cs="Calibri"/>
          <w:b/>
        </w:rPr>
        <w:t xml:space="preserve"> </w:t>
      </w:r>
      <m:oMath>
        <m:r>
          <w:rPr>
            <w:rFonts w:ascii="Cambria Math" w:hAnsi="Cambria Math" w:cs="Calibri"/>
          </w:rPr>
          <m:t>M=L+</m:t>
        </m:r>
        <m:d>
          <m:dPr>
            <m:ctrlPr>
              <w:rPr>
                <w:rFonts w:ascii="Cambria Math" w:hAnsi="Cambria Math" w:cs="Calibri"/>
                <w:i/>
              </w:rPr>
            </m:ctrlPr>
          </m:dPr>
          <m:e>
            <m:f>
              <m:fPr>
                <m:ctrlPr>
                  <w:rPr>
                    <w:rFonts w:ascii="Cambria Math" w:hAnsi="Cambria Math" w:cs="Calibri"/>
                    <w:i/>
                  </w:rPr>
                </m:ctrlPr>
              </m:fPr>
              <m:num>
                <m:f>
                  <m:fPr>
                    <m:ctrlPr>
                      <w:rPr>
                        <w:rFonts w:ascii="Cambria Math" w:hAnsi="Cambria Math" w:cs="Calibri"/>
                        <w:i/>
                      </w:rPr>
                    </m:ctrlPr>
                  </m:fPr>
                  <m:num>
                    <m:r>
                      <w:rPr>
                        <w:rFonts w:ascii="Cambria Math" w:hAnsi="Cambria Math" w:cs="Calibri"/>
                      </w:rPr>
                      <m:t>n</m:t>
                    </m:r>
                  </m:num>
                  <m:den>
                    <m:r>
                      <w:rPr>
                        <w:rFonts w:ascii="Cambria Math" w:hAnsi="Cambria Math" w:cs="Calibri"/>
                      </w:rPr>
                      <m:t>2</m:t>
                    </m:r>
                  </m:den>
                </m:f>
                <m:r>
                  <w:rPr>
                    <w:rFonts w:ascii="Cambria Math" w:hAnsi="Cambria Math" w:cs="Calibri"/>
                  </w:rPr>
                  <m:t>-cf</m:t>
                </m:r>
              </m:num>
              <m:den>
                <m:r>
                  <w:rPr>
                    <w:rFonts w:ascii="Cambria Math" w:hAnsi="Cambria Math" w:cs="Calibri"/>
                  </w:rPr>
                  <m:t>f</m:t>
                </m:r>
              </m:den>
            </m:f>
          </m:e>
        </m:d>
        <m:r>
          <w:rPr>
            <w:rFonts w:ascii="Cambria Math" w:hAnsi="Cambria Math" w:cs="Calibri"/>
          </w:rPr>
          <m:t>×c=69.5+</m:t>
        </m:r>
        <m:d>
          <m:dPr>
            <m:ctrlPr>
              <w:rPr>
                <w:rFonts w:ascii="Cambria Math" w:hAnsi="Cambria Math" w:cs="Calibri"/>
                <w:i/>
              </w:rPr>
            </m:ctrlPr>
          </m:dPr>
          <m:e>
            <m:f>
              <m:fPr>
                <m:ctrlPr>
                  <w:rPr>
                    <w:rFonts w:ascii="Cambria Math" w:hAnsi="Cambria Math" w:cs="Calibri"/>
                    <w:i/>
                  </w:rPr>
                </m:ctrlPr>
              </m:fPr>
              <m:num>
                <m:f>
                  <m:fPr>
                    <m:ctrlPr>
                      <w:rPr>
                        <w:rFonts w:ascii="Cambria Math" w:hAnsi="Cambria Math" w:cs="Calibri"/>
                        <w:i/>
                      </w:rPr>
                    </m:ctrlPr>
                  </m:fPr>
                  <m:num>
                    <m:r>
                      <w:rPr>
                        <w:rFonts w:ascii="Cambria Math" w:hAnsi="Cambria Math" w:cs="Calibri"/>
                      </w:rPr>
                      <m:t>25</m:t>
                    </m:r>
                  </m:num>
                  <m:den>
                    <m:r>
                      <w:rPr>
                        <w:rFonts w:ascii="Cambria Math" w:hAnsi="Cambria Math" w:cs="Calibri"/>
                      </w:rPr>
                      <m:t>2</m:t>
                    </m:r>
                  </m:den>
                </m:f>
                <m:r>
                  <w:rPr>
                    <w:rFonts w:ascii="Cambria Math" w:hAnsi="Cambria Math" w:cs="Calibri"/>
                  </w:rPr>
                  <m:t>-8</m:t>
                </m:r>
              </m:num>
              <m:den>
                <m:r>
                  <w:rPr>
                    <w:rFonts w:ascii="Cambria Math" w:hAnsi="Cambria Math" w:cs="Calibri"/>
                  </w:rPr>
                  <m:t>8</m:t>
                </m:r>
              </m:den>
            </m:f>
          </m:e>
        </m:d>
        <m:r>
          <w:rPr>
            <w:rFonts w:ascii="Cambria Math" w:hAnsi="Cambria Math" w:cs="Calibri"/>
          </w:rPr>
          <m:t>×10=69.5+5.625=75.125</m:t>
        </m:r>
      </m:oMath>
    </w:p>
    <w:p w:rsidR="004C0F3E" w:rsidRPr="009D6ACA" w:rsidRDefault="004C0F3E">
      <w:pPr>
        <w:rPr>
          <w:rFonts w:ascii="Calibri" w:hAnsi="Calibri" w:cs="Calibri"/>
        </w:rPr>
      </w:pPr>
      <w:r w:rsidRPr="009D6ACA">
        <w:rPr>
          <w:rFonts w:ascii="Calibri" w:hAnsi="Calibri" w:cs="Calibri"/>
        </w:rPr>
        <w:t>L= lower limit of the median class</w:t>
      </w:r>
      <w:r w:rsidR="009D6ACA" w:rsidRPr="009D6ACA">
        <w:rPr>
          <w:rFonts w:ascii="Calibri" w:hAnsi="Calibri" w:cs="Calibri"/>
        </w:rPr>
        <w:t>=69.5</w:t>
      </w:r>
    </w:p>
    <w:p w:rsidR="004C0F3E" w:rsidRPr="009D6ACA" w:rsidRDefault="004C0F3E">
      <w:pPr>
        <w:rPr>
          <w:rFonts w:ascii="Calibri" w:hAnsi="Calibri" w:cs="Calibri"/>
        </w:rPr>
      </w:pPr>
      <w:r w:rsidRPr="009D6ACA">
        <w:rPr>
          <w:rFonts w:ascii="Calibri" w:hAnsi="Calibri" w:cs="Calibri"/>
        </w:rPr>
        <w:t xml:space="preserve"> </w:t>
      </w:r>
      <m:oMath>
        <m:r>
          <w:rPr>
            <w:rFonts w:ascii="Cambria Math" w:hAnsi="Cambria Math" w:cs="Calibri"/>
          </w:rPr>
          <m:t>n=total number of observations=25</m:t>
        </m:r>
      </m:oMath>
    </w:p>
    <w:p w:rsidR="009D6ACA" w:rsidRPr="009D6ACA" w:rsidRDefault="009D6ACA">
      <w:pPr>
        <w:rPr>
          <w:rFonts w:ascii="Calibri" w:hAnsi="Calibri" w:cs="Calibri"/>
        </w:rPr>
      </w:pPr>
      <w:r w:rsidRPr="009D6ACA">
        <w:rPr>
          <w:rFonts w:ascii="Calibri" w:hAnsi="Calibri" w:cs="Calibri"/>
        </w:rPr>
        <w:t xml:space="preserve"> </w:t>
      </w:r>
      <m:oMath>
        <m:r>
          <w:rPr>
            <w:rFonts w:ascii="Cambria Math" w:hAnsi="Cambria Math" w:cs="Calibri"/>
          </w:rPr>
          <m:t>cf=cumulative frequence of the class preceding the median class=8</m:t>
        </m:r>
      </m:oMath>
    </w:p>
    <w:p w:rsidR="009D6ACA" w:rsidRDefault="009D6ACA">
      <w:pPr>
        <w:rPr>
          <w:rFonts w:ascii="Calibri" w:hAnsi="Calibri" w:cs="Calibri"/>
        </w:rPr>
      </w:pPr>
      <w:r w:rsidRPr="009D6ACA">
        <w:rPr>
          <w:rFonts w:ascii="Calibri" w:hAnsi="Calibri" w:cs="Calibri"/>
        </w:rPr>
        <w:t xml:space="preserve"> </w:t>
      </w:r>
      <m:oMath>
        <m:r>
          <w:rPr>
            <w:rFonts w:ascii="Cambria Math" w:hAnsi="Cambria Math" w:cs="Calibri"/>
          </w:rPr>
          <m:t xml:space="preserve">f=frequence of the meadian class=8 </m:t>
        </m:r>
      </m:oMath>
    </w:p>
    <w:p w:rsidR="009D6ACA" w:rsidRPr="009D6ACA" w:rsidRDefault="009D6ACA">
      <w:pPr>
        <w:rPr>
          <w:rFonts w:ascii="Calibri" w:hAnsi="Calibri" w:cs="Calibri"/>
        </w:rPr>
      </w:pPr>
      <w:r>
        <w:rPr>
          <w:rFonts w:ascii="Calibri" w:hAnsi="Calibri" w:cs="Calibri"/>
        </w:rPr>
        <w:t xml:space="preserve"> </w:t>
      </w:r>
      <m:oMath>
        <m:r>
          <w:rPr>
            <w:rFonts w:ascii="Cambria Math" w:hAnsi="Cambria Math" w:cs="Calibri"/>
          </w:rPr>
          <m:t xml:space="preserve">c=class lenght=10 </m:t>
        </m:r>
      </m:oMath>
    </w:p>
    <w:p w:rsidR="00F30DCE" w:rsidRPr="00BB5862" w:rsidRDefault="004611A1">
      <w:pPr>
        <w:rPr>
          <w:rFonts w:ascii="Calibri" w:hAnsi="Calibri" w:cs="Calibri"/>
        </w:rPr>
      </w:pPr>
      <w:r w:rsidRPr="009D6ACA">
        <w:rPr>
          <w:rFonts w:ascii="Calibri" w:hAnsi="Calibri" w:cs="Calibri"/>
        </w:rPr>
        <w:br w:type="page"/>
      </w:r>
      <w:r w:rsidR="00F30DCE" w:rsidRPr="00BB5862">
        <w:rPr>
          <w:rFonts w:ascii="Calibri" w:hAnsi="Calibri" w:cs="Calibri"/>
        </w:rPr>
        <w:lastRenderedPageBreak/>
        <w:t xml:space="preserve"> 2. Use the information in the table below to find the answers. </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rPr>
        <w:t xml:space="preserve">Table 2. Per capita income in the </w:t>
      </w:r>
      <w:r w:rsidRPr="00BB5862">
        <w:rPr>
          <w:rFonts w:ascii="Calibri" w:hAnsi="Calibri" w:cs="Calibri"/>
          <w:bCs/>
        </w:rPr>
        <w:t>13</w:t>
      </w:r>
      <w:r w:rsidRPr="00BB5862">
        <w:rPr>
          <w:rFonts w:ascii="Calibri" w:hAnsi="Calibri" w:cs="Calibri"/>
        </w:rPr>
        <w:t xml:space="preserve"> largest states in 1980. </w:t>
      </w:r>
    </w:p>
    <w:p w:rsidR="00F30DCE" w:rsidRPr="00BB5862" w:rsidRDefault="00F30DCE">
      <w:pPr>
        <w:rPr>
          <w:rFonts w:ascii="Calibri" w:hAnsi="Calibri" w:cs="Calibri"/>
        </w:rPr>
      </w:pPr>
      <w:r w:rsidRPr="00BB5862">
        <w:rPr>
          <w:rFonts w:ascii="Calibri" w:hAnsi="Calibri" w:cs="Calibri"/>
        </w:rPr>
        <w:t> </w:t>
      </w:r>
    </w:p>
    <w:p w:rsidR="00F30DCE" w:rsidRPr="00BB5862" w:rsidRDefault="00F30DCE">
      <w:pPr>
        <w:rPr>
          <w:rFonts w:ascii="Calibri" w:hAnsi="Calibri" w:cs="Calibri"/>
        </w:rPr>
      </w:pPr>
      <w:r w:rsidRPr="00BB5862">
        <w:rPr>
          <w:rFonts w:ascii="Calibri" w:hAnsi="Calibri" w:cs="Calibri"/>
          <w:u w:val="single"/>
        </w:rPr>
        <w:t xml:space="preserve">State Per capita income (in 100s) </w:t>
      </w:r>
    </w:p>
    <w:p w:rsidR="00F30DCE" w:rsidRPr="00BB5862" w:rsidRDefault="00F30DCE">
      <w:pPr>
        <w:rPr>
          <w:rFonts w:ascii="Calibri" w:hAnsi="Calibri" w:cs="Calibri"/>
        </w:rPr>
      </w:pPr>
      <w:r w:rsidRPr="00BB5862">
        <w:rPr>
          <w:rFonts w:ascii="Calibri" w:hAnsi="Calibri" w:cs="Calibri"/>
        </w:rPr>
        <w:t> </w:t>
      </w:r>
    </w:p>
    <w:tbl>
      <w:tblPr>
        <w:tblW w:w="0" w:type="auto"/>
        <w:tblCellMar>
          <w:left w:w="0" w:type="dxa"/>
          <w:right w:w="0" w:type="dxa"/>
        </w:tblCellMar>
        <w:tblLook w:val="0000" w:firstRow="0" w:lastRow="0" w:firstColumn="0" w:lastColumn="0" w:noHBand="0" w:noVBand="0"/>
      </w:tblPr>
      <w:tblGrid>
        <w:gridCol w:w="1771"/>
        <w:gridCol w:w="1771"/>
        <w:gridCol w:w="1771"/>
        <w:gridCol w:w="1772"/>
        <w:gridCol w:w="1772"/>
      </w:tblGrid>
      <w:tr w:rsidR="00F30DCE" w:rsidRPr="00BB5862" w:rsidTr="00D22754">
        <w:tc>
          <w:tcPr>
            <w:tcW w:w="17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State</w:t>
            </w:r>
          </w:p>
        </w:tc>
        <w:tc>
          <w:tcPr>
            <w:tcW w:w="17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Per Capita Income (X)</w:t>
            </w:r>
          </w:p>
        </w:tc>
        <w:tc>
          <w:tcPr>
            <w:tcW w:w="17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30DCE" w:rsidRPr="00BB5862" w:rsidRDefault="00582756">
            <w:pPr>
              <w:rPr>
                <w:rFonts w:ascii="Calibri" w:hAnsi="Calibri" w:cs="Calibri"/>
              </w:rPr>
            </w:pPr>
            <w:r>
              <w:rPr>
                <w:rFonts w:ascii="Calibri" w:hAnsi="Calibri" w:cs="Calibri"/>
              </w:rPr>
              <w:t>(x-</w:t>
            </w:r>
            <w:proofErr w:type="spellStart"/>
            <w:r>
              <w:rPr>
                <w:rFonts w:ascii="Calibri" w:hAnsi="Calibri" w:cs="Calibri"/>
              </w:rPr>
              <w:t>xbar</w:t>
            </w:r>
            <w:proofErr w:type="spellEnd"/>
            <w:r>
              <w:rPr>
                <w:rFonts w:ascii="Calibri" w:hAnsi="Calibri" w:cs="Calibri"/>
              </w:rPr>
              <w:t>)</w:t>
            </w:r>
          </w:p>
        </w:tc>
        <w:tc>
          <w:tcPr>
            <w:tcW w:w="177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30DCE" w:rsidRPr="00BB5862" w:rsidRDefault="00582756">
            <w:pPr>
              <w:rPr>
                <w:rFonts w:ascii="Calibri" w:hAnsi="Calibri" w:cs="Calibri"/>
              </w:rPr>
            </w:pPr>
            <w:r>
              <w:rPr>
                <w:rFonts w:ascii="Calibri" w:hAnsi="Calibri" w:cs="Calibri"/>
              </w:rPr>
              <w:t>(x-</w:t>
            </w:r>
            <w:proofErr w:type="spellStart"/>
            <w:r>
              <w:rPr>
                <w:rFonts w:ascii="Calibri" w:hAnsi="Calibri" w:cs="Calibri"/>
              </w:rPr>
              <w:t>xbar</w:t>
            </w:r>
            <w:proofErr w:type="spellEnd"/>
            <w:r>
              <w:rPr>
                <w:rFonts w:ascii="Calibri" w:hAnsi="Calibri" w:cs="Calibri"/>
              </w:rPr>
              <w:t>)^2</w:t>
            </w:r>
          </w:p>
        </w:tc>
        <w:tc>
          <w:tcPr>
            <w:tcW w:w="177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30DCE" w:rsidRPr="00BB5862" w:rsidRDefault="00F30DCE">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California</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109</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13.38461538</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179.147929</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Florida</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90</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-5.61538462</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31.5325444</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Georgia</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81</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-14.6153846</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213.609467</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Illinois</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105</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9.384615385</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88.0710059</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Indiana</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89</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-6.61538462</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43.7633136</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Massachusetts</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101</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5.384615385</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28.9940828</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New Jersey</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109</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13.38461538</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179.147929</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New York</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103</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7.384615385</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54.5325444</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North Carolina</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78</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-17.6153846</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310.301775</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Ohio</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95</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-0.61538462</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0.37869822</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Pennsylvania</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94</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-1.61538462</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2.60946746</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Texas</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95</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-0.61538462</w:t>
            </w: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0.37869822</w:t>
            </w: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B50590">
        <w:tc>
          <w:tcPr>
            <w:tcW w:w="1771" w:type="dxa"/>
            <w:tcBorders>
              <w:top w:val="nil"/>
              <w:left w:val="single" w:sz="8" w:space="0" w:color="auto"/>
              <w:bottom w:val="nil"/>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Virginia</w:t>
            </w:r>
          </w:p>
        </w:tc>
        <w:tc>
          <w:tcPr>
            <w:tcW w:w="1771" w:type="dxa"/>
            <w:tcBorders>
              <w:top w:val="nil"/>
              <w:left w:val="nil"/>
              <w:bottom w:val="nil"/>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94</w:t>
            </w:r>
          </w:p>
        </w:tc>
        <w:tc>
          <w:tcPr>
            <w:tcW w:w="1771" w:type="dxa"/>
            <w:vMerge w:val="restart"/>
            <w:tcBorders>
              <w:top w:val="nil"/>
              <w:left w:val="nil"/>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-1.61538462</w:t>
            </w:r>
          </w:p>
        </w:tc>
        <w:tc>
          <w:tcPr>
            <w:tcW w:w="1772" w:type="dxa"/>
            <w:vMerge w:val="restart"/>
            <w:tcBorders>
              <w:top w:val="nil"/>
              <w:left w:val="nil"/>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r>
              <w:rPr>
                <w:rFonts w:ascii="Calibri" w:hAnsi="Calibri" w:cs="Calibri"/>
                <w:color w:val="000000"/>
              </w:rPr>
              <w:t>2.60946746</w:t>
            </w:r>
          </w:p>
        </w:tc>
        <w:tc>
          <w:tcPr>
            <w:tcW w:w="1772" w:type="dxa"/>
            <w:tcBorders>
              <w:top w:val="nil"/>
              <w:left w:val="nil"/>
              <w:bottom w:val="nil"/>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sidRPr="00BB5862">
              <w:rPr>
                <w:rFonts w:ascii="Calibri" w:hAnsi="Calibri" w:cs="Calibri"/>
              </w:rPr>
              <w:t> </w:t>
            </w:r>
          </w:p>
        </w:tc>
      </w:tr>
      <w:tr w:rsidR="00D22754" w:rsidRPr="00BB5862" w:rsidTr="00B50590">
        <w:trPr>
          <w:gridAfter w:val="1"/>
          <w:wAfter w:w="1772" w:type="dxa"/>
        </w:trPr>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p>
        </w:tc>
        <w:tc>
          <w:tcPr>
            <w:tcW w:w="1771"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p>
        </w:tc>
        <w:tc>
          <w:tcPr>
            <w:tcW w:w="1772" w:type="dxa"/>
            <w:vMerge/>
            <w:tcBorders>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p>
        </w:tc>
      </w:tr>
      <w:tr w:rsidR="00D22754" w:rsidRPr="00BB5862" w:rsidTr="00D22754">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r>
              <w:rPr>
                <w:rFonts w:ascii="Calibri" w:hAnsi="Calibri" w:cs="Calibri"/>
              </w:rPr>
              <w:t>Total</w:t>
            </w: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rsidR="00D22754" w:rsidRDefault="00D22754" w:rsidP="00D22754">
            <w:pPr>
              <w:rPr>
                <w:rFonts w:ascii="Calibri" w:hAnsi="Calibri" w:cs="Calibri"/>
                <w:color w:val="000000"/>
                <w:sz w:val="22"/>
                <w:szCs w:val="22"/>
              </w:rPr>
            </w:pPr>
            <w:r>
              <w:rPr>
                <w:rFonts w:ascii="Calibri" w:hAnsi="Calibri" w:cs="Calibri"/>
                <w:color w:val="000000"/>
                <w:sz w:val="22"/>
                <w:szCs w:val="22"/>
              </w:rPr>
              <w:t>1243</w:t>
            </w:r>
          </w:p>
          <w:p w:rsidR="00D22754" w:rsidRPr="00BB5862" w:rsidRDefault="00D22754" w:rsidP="00D22754">
            <w:pPr>
              <w:rPr>
                <w:rFonts w:ascii="Calibri" w:hAnsi="Calibri" w:cs="Calibri"/>
              </w:rPr>
            </w:pP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p>
        </w:tc>
        <w:tc>
          <w:tcPr>
            <w:tcW w:w="17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2754" w:rsidRDefault="00D22754" w:rsidP="00D22754">
            <w:pPr>
              <w:jc w:val="right"/>
              <w:rPr>
                <w:rFonts w:ascii="Calibri" w:hAnsi="Calibri" w:cs="Calibri"/>
                <w:color w:val="000000"/>
              </w:rPr>
            </w:pPr>
          </w:p>
          <w:p w:rsidR="00D22754" w:rsidRDefault="00D22754" w:rsidP="00D22754">
            <w:pPr>
              <w:jc w:val="right"/>
              <w:rPr>
                <w:rFonts w:ascii="Calibri" w:hAnsi="Calibri" w:cs="Calibri"/>
                <w:color w:val="000000"/>
              </w:rPr>
            </w:pPr>
            <w:r>
              <w:rPr>
                <w:rFonts w:ascii="Calibri" w:hAnsi="Calibri" w:cs="Calibri"/>
                <w:color w:val="000000"/>
              </w:rPr>
              <w:t>1135.07692</w:t>
            </w:r>
          </w:p>
          <w:p w:rsidR="00D22754" w:rsidRDefault="00D22754" w:rsidP="00D22754">
            <w:pPr>
              <w:jc w:val="right"/>
              <w:rPr>
                <w:rFonts w:ascii="Calibri" w:hAnsi="Calibri" w:cs="Calibri"/>
                <w:color w:val="000000"/>
              </w:rPr>
            </w:pPr>
          </w:p>
        </w:tc>
        <w:tc>
          <w:tcPr>
            <w:tcW w:w="1772" w:type="dxa"/>
            <w:tcBorders>
              <w:top w:val="nil"/>
              <w:left w:val="nil"/>
              <w:bottom w:val="single" w:sz="8" w:space="0" w:color="auto"/>
              <w:right w:val="single" w:sz="8" w:space="0" w:color="auto"/>
            </w:tcBorders>
            <w:tcMar>
              <w:top w:w="0" w:type="dxa"/>
              <w:left w:w="108" w:type="dxa"/>
              <w:bottom w:w="0" w:type="dxa"/>
              <w:right w:w="108" w:type="dxa"/>
            </w:tcMar>
          </w:tcPr>
          <w:p w:rsidR="00D22754" w:rsidRPr="00BB5862" w:rsidRDefault="00D22754" w:rsidP="00D22754">
            <w:pPr>
              <w:rPr>
                <w:rFonts w:ascii="Calibri" w:hAnsi="Calibri" w:cs="Calibri"/>
              </w:rPr>
            </w:pPr>
          </w:p>
        </w:tc>
      </w:tr>
    </w:tbl>
    <w:p w:rsidR="00F30DCE" w:rsidRPr="00BB5862" w:rsidRDefault="00F30DCE">
      <w:pPr>
        <w:rPr>
          <w:rFonts w:ascii="Calibri" w:hAnsi="Calibri" w:cs="Calibri"/>
        </w:rPr>
      </w:pPr>
      <w:r w:rsidRPr="00BB5862">
        <w:rPr>
          <w:rFonts w:ascii="Calibri" w:hAnsi="Calibri" w:cs="Calibri"/>
        </w:rPr>
        <w:t> Source: The 50-States Data Set</w:t>
      </w:r>
    </w:p>
    <w:p w:rsidR="00E252D3" w:rsidRPr="00BB5862" w:rsidRDefault="00E252D3">
      <w:pPr>
        <w:rPr>
          <w:rFonts w:ascii="Calibri" w:hAnsi="Calibri" w:cs="Calibri"/>
        </w:rPr>
      </w:pPr>
    </w:p>
    <w:p w:rsidR="00B50590" w:rsidRPr="00B50590" w:rsidRDefault="00F30DCE" w:rsidP="00B50590">
      <w:pPr>
        <w:pStyle w:val="ListParagraph"/>
        <w:numPr>
          <w:ilvl w:val="0"/>
          <w:numId w:val="4"/>
        </w:numPr>
        <w:rPr>
          <w:rFonts w:ascii="Calibri" w:hAnsi="Calibri" w:cs="Calibri"/>
        </w:rPr>
      </w:pPr>
      <w:r w:rsidRPr="00B50590">
        <w:rPr>
          <w:rFonts w:ascii="Calibri" w:hAnsi="Calibri" w:cs="Calibri"/>
        </w:rPr>
        <w:t>Find the mean and median per capita incomes for these 1</w:t>
      </w:r>
      <w:r w:rsidR="00EF7C3B" w:rsidRPr="00B50590">
        <w:rPr>
          <w:rFonts w:ascii="Calibri" w:hAnsi="Calibri" w:cs="Calibri"/>
        </w:rPr>
        <w:t xml:space="preserve">3 </w:t>
      </w:r>
      <w:r w:rsidRPr="00B50590">
        <w:rPr>
          <w:rFonts w:ascii="Calibri" w:hAnsi="Calibri" w:cs="Calibri"/>
        </w:rPr>
        <w:t>states.</w:t>
      </w:r>
    </w:p>
    <w:p w:rsidR="00B50590" w:rsidRDefault="00B50590" w:rsidP="00B50590">
      <w:pPr>
        <w:pStyle w:val="ListParagraph"/>
        <w:rPr>
          <w:rFonts w:ascii="Calibri" w:hAnsi="Calibri" w:cs="Calibri"/>
        </w:rPr>
      </w:pPr>
    </w:p>
    <w:p w:rsidR="00B50590" w:rsidRDefault="00B50590" w:rsidP="00B50590">
      <w:pPr>
        <w:pStyle w:val="ListParagraph"/>
        <w:rPr>
          <w:rFonts w:ascii="Calibri" w:hAnsi="Calibri" w:cs="Calibri"/>
        </w:rPr>
      </w:pPr>
    </w:p>
    <w:p w:rsidR="00F30DCE" w:rsidRPr="00B50590" w:rsidRDefault="00B50590" w:rsidP="00B50590">
      <w:pPr>
        <w:rPr>
          <w:rFonts w:ascii="Calibri" w:hAnsi="Calibri" w:cs="Calibri"/>
          <w:b/>
        </w:rPr>
      </w:pPr>
      <w:r w:rsidRPr="00B50590">
        <w:rPr>
          <w:rFonts w:ascii="Calibri" w:hAnsi="Calibri" w:cs="Calibri"/>
          <w:b/>
        </w:rPr>
        <w:t>Mean</w:t>
      </w:r>
      <w:r w:rsidR="00F30DCE" w:rsidRPr="00B50590">
        <w:rPr>
          <w:rFonts w:ascii="Calibri" w:hAnsi="Calibri" w:cs="Calibri"/>
          <w:b/>
        </w:rPr>
        <w:t xml:space="preserve"> </w:t>
      </w:r>
    </w:p>
    <w:p w:rsidR="00F30DCE" w:rsidRPr="00BB5862" w:rsidRDefault="00F30DCE" w:rsidP="00743353">
      <w:pPr>
        <w:ind w:left="360"/>
        <w:rPr>
          <w:rFonts w:ascii="Calibri" w:hAnsi="Calibri" w:cs="Calibri"/>
        </w:rPr>
      </w:pPr>
      <w:r w:rsidRPr="00BB5862">
        <w:rPr>
          <w:rFonts w:ascii="Calibri" w:hAnsi="Calibri" w:cs="Calibri"/>
          <w:b/>
          <w:bCs/>
        </w:rPr>
        <w:t> </w:t>
      </w:r>
    </w:p>
    <w:p w:rsidR="009624CC" w:rsidRDefault="00B50590" w:rsidP="00456B0E">
      <w:pPr>
        <w:rPr>
          <w:rFonts w:ascii="Calibri" w:hAnsi="Calibri" w:cs="Calibri"/>
        </w:rPr>
      </w:pPr>
      <m:oMath>
        <m:acc>
          <m:accPr>
            <m:chr m:val="̅"/>
            <m:ctrlPr>
              <w:rPr>
                <w:rFonts w:ascii="Cambria Math" w:hAnsi="Cambria Math" w:cs="Calibri"/>
                <w:i/>
              </w:rPr>
            </m:ctrlPr>
          </m:accPr>
          <m:e>
            <m:r>
              <w:rPr>
                <w:rFonts w:ascii="Cambria Math" w:hAnsi="Cambria Math" w:cs="Calibri"/>
              </w:rPr>
              <m:t>x</m:t>
            </m:r>
          </m:e>
        </m:acc>
      </m:oMath>
      <w:r w:rsidR="00456B0E">
        <w:rPr>
          <w:rFonts w:ascii="Calibri" w:hAnsi="Calibri" w:cs="Calibri"/>
        </w:rPr>
        <w:t>=</w:t>
      </w:r>
      <m:oMath>
        <m:f>
          <m:fPr>
            <m:ctrlPr>
              <w:rPr>
                <w:rFonts w:ascii="Cambria Math" w:hAnsi="Cambria Math" w:cs="Calibri"/>
                <w:i/>
              </w:rPr>
            </m:ctrlPr>
          </m:fPr>
          <m:num>
            <m:nary>
              <m:naryPr>
                <m:chr m:val="∑"/>
                <m:limLoc m:val="undOvr"/>
                <m:subHide m:val="1"/>
                <m:supHide m:val="1"/>
                <m:ctrlPr>
                  <w:rPr>
                    <w:rFonts w:ascii="Cambria Math" w:hAnsi="Cambria Math" w:cs="Calibri"/>
                    <w:i/>
                  </w:rPr>
                </m:ctrlPr>
              </m:naryPr>
              <m:sub/>
              <m:sup/>
              <m:e>
                <m:r>
                  <w:rPr>
                    <w:rFonts w:ascii="Cambria Math" w:hAnsi="Cambria Math" w:cs="Calibri"/>
                  </w:rPr>
                  <m:t>x</m:t>
                </m:r>
              </m:e>
            </m:nary>
          </m:num>
          <m:den>
            <m:r>
              <w:rPr>
                <w:rFonts w:ascii="Cambria Math" w:hAnsi="Cambria Math" w:cs="Calibri"/>
              </w:rPr>
              <m:t>N</m:t>
            </m:r>
          </m:den>
        </m:f>
        <m:r>
          <w:rPr>
            <w:rFonts w:ascii="Cambria Math" w:hAnsi="Cambria Math" w:cs="Calibri"/>
          </w:rPr>
          <m:t>=</m:t>
        </m:r>
        <m:f>
          <m:fPr>
            <m:ctrlPr>
              <w:rPr>
                <w:rFonts w:ascii="Cambria Math" w:hAnsi="Cambria Math" w:cs="Calibri"/>
                <w:i/>
              </w:rPr>
            </m:ctrlPr>
          </m:fPr>
          <m:num>
            <m:r>
              <w:rPr>
                <w:rFonts w:ascii="Cambria Math" w:hAnsi="Cambria Math" w:cs="Calibri"/>
              </w:rPr>
              <m:t>1243</m:t>
            </m:r>
          </m:num>
          <m:den>
            <m:r>
              <w:rPr>
                <w:rFonts w:ascii="Cambria Math" w:hAnsi="Cambria Math" w:cs="Calibri"/>
              </w:rPr>
              <m:t>13</m:t>
            </m:r>
          </m:den>
        </m:f>
        <m:r>
          <w:rPr>
            <w:rFonts w:ascii="Cambria Math" w:hAnsi="Cambria Math" w:cs="Calibri"/>
          </w:rPr>
          <m:t>=95.615</m:t>
        </m:r>
      </m:oMath>
    </w:p>
    <w:p w:rsidR="00B50590" w:rsidRPr="00B50590" w:rsidRDefault="00B50590" w:rsidP="00456B0E">
      <w:pPr>
        <w:rPr>
          <w:rFonts w:ascii="Calibri" w:hAnsi="Calibri" w:cs="Calibri"/>
          <w:b/>
        </w:rPr>
      </w:pPr>
      <w:r w:rsidRPr="00B50590">
        <w:rPr>
          <w:rFonts w:ascii="Calibri" w:hAnsi="Calibri" w:cs="Calibri"/>
          <w:b/>
        </w:rPr>
        <w:t xml:space="preserve">Median </w:t>
      </w:r>
    </w:p>
    <w:p w:rsidR="00B50590" w:rsidRDefault="00887D6A" w:rsidP="00456B0E">
      <w:pPr>
        <w:rPr>
          <w:rFonts w:ascii="Calibri" w:hAnsi="Calibri" w:cs="Calibri"/>
        </w:rPr>
      </w:pPr>
      <w:r>
        <w:rPr>
          <w:rFonts w:ascii="Calibri" w:hAnsi="Calibri" w:cs="Calibri"/>
        </w:rPr>
        <w:t>Arranging the data in ascending order= 78,81,89,90, 94,94,95,95,101, 103,105,109,109</w:t>
      </w:r>
    </w:p>
    <w:p w:rsidR="00887D6A" w:rsidRPr="00BB5862" w:rsidRDefault="00887D6A" w:rsidP="00456B0E">
      <w:pPr>
        <w:rPr>
          <w:rFonts w:ascii="Calibri" w:hAnsi="Calibri" w:cs="Calibri"/>
        </w:rPr>
      </w:pPr>
    </w:p>
    <w:p w:rsidR="00F30DCE" w:rsidRDefault="00887D6A" w:rsidP="00743353">
      <w:pPr>
        <w:ind w:left="360"/>
        <w:rPr>
          <w:rFonts w:ascii="Calibri" w:hAnsi="Calibri" w:cs="Calibri"/>
        </w:rPr>
      </w:pPr>
      <w:r>
        <w:rPr>
          <w:rFonts w:ascii="Calibri" w:hAnsi="Calibri" w:cs="Calibri"/>
        </w:rPr>
        <w:t>N=13(odd number)</w:t>
      </w:r>
    </w:p>
    <w:p w:rsidR="00887D6A" w:rsidRPr="00BB5862" w:rsidRDefault="00887D6A" w:rsidP="00743353">
      <w:pPr>
        <w:ind w:left="360"/>
        <w:rPr>
          <w:rFonts w:ascii="Calibri" w:hAnsi="Calibri" w:cs="Calibri"/>
        </w:rPr>
      </w:pPr>
      <w:r>
        <w:rPr>
          <w:rFonts w:ascii="Calibri" w:hAnsi="Calibri" w:cs="Calibri"/>
        </w:rPr>
        <w:t>Median=</w:t>
      </w:r>
      <m:oMath>
        <m:sSup>
          <m:sSupPr>
            <m:ctrlPr>
              <w:rPr>
                <w:rFonts w:ascii="Cambria Math" w:hAnsi="Cambria Math" w:cs="Calibri"/>
                <w:i/>
              </w:rPr>
            </m:ctrlPr>
          </m:sSupPr>
          <m:e>
            <m:d>
              <m:dPr>
                <m:ctrlPr>
                  <w:rPr>
                    <w:rFonts w:ascii="Cambria Math" w:hAnsi="Cambria Math" w:cs="Calibri"/>
                    <w:i/>
                  </w:rPr>
                </m:ctrlPr>
              </m:dPr>
              <m:e>
                <m:f>
                  <m:fPr>
                    <m:ctrlPr>
                      <w:rPr>
                        <w:rFonts w:ascii="Cambria Math" w:hAnsi="Cambria Math" w:cs="Calibri"/>
                        <w:i/>
                      </w:rPr>
                    </m:ctrlPr>
                  </m:fPr>
                  <m:num>
                    <m:r>
                      <w:rPr>
                        <w:rFonts w:ascii="Cambria Math" w:hAnsi="Cambria Math" w:cs="Calibri"/>
                      </w:rPr>
                      <m:t>n+1</m:t>
                    </m:r>
                  </m:num>
                  <m:den>
                    <m:r>
                      <w:rPr>
                        <w:rFonts w:ascii="Cambria Math" w:hAnsi="Cambria Math" w:cs="Calibri"/>
                      </w:rPr>
                      <m:t>2</m:t>
                    </m:r>
                  </m:den>
                </m:f>
              </m:e>
            </m:d>
          </m:e>
          <m:sup>
            <m:r>
              <w:rPr>
                <w:rFonts w:ascii="Cambria Math" w:hAnsi="Cambria Math" w:cs="Calibri"/>
              </w:rPr>
              <m:t>th</m:t>
            </m:r>
          </m:sup>
        </m:sSup>
        <m:r>
          <w:rPr>
            <w:rFonts w:ascii="Cambria Math" w:hAnsi="Cambria Math" w:cs="Calibri"/>
          </w:rPr>
          <m:t>item=</m:t>
        </m:r>
        <m:f>
          <m:fPr>
            <m:ctrlPr>
              <w:rPr>
                <w:rFonts w:ascii="Cambria Math" w:hAnsi="Cambria Math" w:cs="Calibri"/>
                <w:i/>
              </w:rPr>
            </m:ctrlPr>
          </m:fPr>
          <m:num>
            <m:r>
              <w:rPr>
                <w:rFonts w:ascii="Cambria Math" w:hAnsi="Cambria Math" w:cs="Calibri"/>
              </w:rPr>
              <m:t>13+1</m:t>
            </m:r>
          </m:num>
          <m:den>
            <m:r>
              <w:rPr>
                <w:rFonts w:ascii="Cambria Math" w:hAnsi="Cambria Math" w:cs="Calibri"/>
              </w:rPr>
              <m:t>2</m:t>
            </m:r>
          </m:den>
        </m:f>
        <m:r>
          <w:rPr>
            <w:rFonts w:ascii="Cambria Math" w:hAnsi="Cambria Math" w:cs="Calibri"/>
          </w:rPr>
          <m:t>=</m:t>
        </m:r>
        <m:sSup>
          <m:sSupPr>
            <m:ctrlPr>
              <w:rPr>
                <w:rFonts w:ascii="Cambria Math" w:hAnsi="Cambria Math" w:cs="Calibri"/>
                <w:i/>
              </w:rPr>
            </m:ctrlPr>
          </m:sSupPr>
          <m:e>
            <m:r>
              <w:rPr>
                <w:rFonts w:ascii="Cambria Math" w:hAnsi="Cambria Math" w:cs="Calibri"/>
              </w:rPr>
              <m:t>7</m:t>
            </m:r>
          </m:e>
          <m:sup>
            <m:r>
              <w:rPr>
                <w:rFonts w:ascii="Cambria Math" w:hAnsi="Cambria Math" w:cs="Calibri"/>
              </w:rPr>
              <m:t>th</m:t>
            </m:r>
          </m:sup>
        </m:sSup>
        <m:r>
          <w:rPr>
            <w:rFonts w:ascii="Cambria Math" w:hAnsi="Cambria Math" w:cs="Calibri"/>
          </w:rPr>
          <m:t>item=95</m:t>
        </m:r>
      </m:oMath>
    </w:p>
    <w:p w:rsidR="00887D6A" w:rsidRDefault="00887D6A" w:rsidP="00743353">
      <w:pPr>
        <w:ind w:left="360"/>
        <w:rPr>
          <w:rFonts w:ascii="Calibri" w:hAnsi="Calibri" w:cs="Calibri"/>
        </w:rPr>
      </w:pPr>
    </w:p>
    <w:p w:rsidR="00F30DCE" w:rsidRPr="00BB5862" w:rsidRDefault="00F30DCE" w:rsidP="00743353">
      <w:pPr>
        <w:ind w:left="360"/>
        <w:rPr>
          <w:rFonts w:ascii="Calibri" w:hAnsi="Calibri" w:cs="Calibri"/>
        </w:rPr>
      </w:pPr>
      <w:r w:rsidRPr="00BB5862">
        <w:rPr>
          <w:rFonts w:ascii="Calibri" w:hAnsi="Calibri" w:cs="Calibri"/>
        </w:rPr>
        <w:t>b.</w:t>
      </w:r>
      <w:r w:rsidR="00E252D3" w:rsidRPr="00BB5862">
        <w:rPr>
          <w:rFonts w:ascii="Calibri" w:hAnsi="Calibri" w:cs="Calibri"/>
        </w:rPr>
        <w:t xml:space="preserve">  </w:t>
      </w:r>
      <w:r w:rsidRPr="00BB5862">
        <w:rPr>
          <w:rFonts w:ascii="Calibri" w:hAnsi="Calibri" w:cs="Calibri"/>
        </w:rPr>
        <w:t xml:space="preserve">What is the range in per capita income? </w:t>
      </w:r>
    </w:p>
    <w:p w:rsidR="00F30DCE" w:rsidRPr="00BB5862" w:rsidRDefault="00F30DCE" w:rsidP="00743353">
      <w:pPr>
        <w:ind w:left="360"/>
        <w:rPr>
          <w:rFonts w:ascii="Calibri" w:hAnsi="Calibri" w:cs="Calibri"/>
        </w:rPr>
      </w:pPr>
      <w:r w:rsidRPr="00BB5862">
        <w:rPr>
          <w:rFonts w:ascii="Calibri" w:hAnsi="Calibri" w:cs="Calibri"/>
        </w:rPr>
        <w:t> </w:t>
      </w:r>
    </w:p>
    <w:p w:rsidR="009624CC" w:rsidRDefault="00221F06" w:rsidP="00743353">
      <w:pPr>
        <w:ind w:left="360"/>
        <w:rPr>
          <w:rFonts w:ascii="Calibri" w:hAnsi="Calibri" w:cs="Calibri"/>
          <w:b/>
          <w:bCs/>
        </w:rPr>
      </w:pPr>
      <w:r>
        <w:rPr>
          <w:rFonts w:ascii="Calibri" w:hAnsi="Calibri" w:cs="Calibri"/>
          <w:b/>
          <w:bCs/>
        </w:rPr>
        <w:t>Range=109-78=31</w:t>
      </w:r>
    </w:p>
    <w:p w:rsidR="00B50590" w:rsidRPr="00BB5862" w:rsidRDefault="00B50590" w:rsidP="00743353">
      <w:pPr>
        <w:ind w:left="360"/>
        <w:rPr>
          <w:rFonts w:ascii="Calibri" w:hAnsi="Calibri" w:cs="Calibri"/>
          <w:b/>
          <w:bCs/>
        </w:rPr>
      </w:pPr>
    </w:p>
    <w:p w:rsidR="009624CC" w:rsidRPr="00BB5862" w:rsidRDefault="009624CC" w:rsidP="00743353">
      <w:pPr>
        <w:ind w:left="360"/>
        <w:rPr>
          <w:rFonts w:ascii="Calibri" w:hAnsi="Calibri" w:cs="Calibri"/>
          <w:b/>
          <w:bCs/>
        </w:rPr>
      </w:pPr>
    </w:p>
    <w:p w:rsidR="00F30DCE" w:rsidRDefault="00F30DCE" w:rsidP="00743353">
      <w:pPr>
        <w:ind w:left="360"/>
        <w:rPr>
          <w:rFonts w:ascii="Calibri" w:hAnsi="Calibri" w:cs="Calibri"/>
        </w:rPr>
      </w:pPr>
      <w:r w:rsidRPr="00BB5862">
        <w:rPr>
          <w:rFonts w:ascii="Calibri" w:hAnsi="Calibri" w:cs="Calibri"/>
        </w:rPr>
        <w:t>c.</w:t>
      </w:r>
      <w:r w:rsidR="00E252D3" w:rsidRPr="00BB5862">
        <w:rPr>
          <w:rFonts w:ascii="Calibri" w:hAnsi="Calibri" w:cs="Calibri"/>
        </w:rPr>
        <w:t xml:space="preserve">  </w:t>
      </w:r>
      <w:r w:rsidRPr="00BB5862">
        <w:rPr>
          <w:rFonts w:ascii="Calibri" w:hAnsi="Calibri" w:cs="Calibri"/>
        </w:rPr>
        <w:t>What is the standard deviation?</w:t>
      </w:r>
    </w:p>
    <w:p w:rsidR="00573724" w:rsidRDefault="00573724" w:rsidP="00743353">
      <w:pPr>
        <w:ind w:left="360"/>
        <w:rPr>
          <w:rFonts w:ascii="Calibri" w:hAnsi="Calibri" w:cs="Calibri"/>
        </w:rPr>
      </w:pPr>
    </w:p>
    <w:p w:rsidR="00573724" w:rsidRDefault="005E46D8" w:rsidP="00743353">
      <w:pPr>
        <w:ind w:left="360"/>
        <w:rPr>
          <w:rFonts w:ascii="Calibri" w:hAnsi="Calibri" w:cs="Calibri"/>
        </w:rPr>
      </w:pPr>
      <m:oMathPara>
        <m:oMath>
          <m:r>
            <w:rPr>
              <w:rFonts w:ascii="Cambria Math" w:hAnsi="Cambria Math" w:cs="Calibri"/>
            </w:rPr>
            <m:t>S=</m:t>
          </m:r>
          <m:rad>
            <m:radPr>
              <m:degHide m:val="1"/>
              <m:ctrlPr>
                <w:rPr>
                  <w:rFonts w:ascii="Cambria Math" w:hAnsi="Cambria Math" w:cs="Calibri"/>
                  <w:i/>
                </w:rPr>
              </m:ctrlPr>
            </m:radPr>
            <m:deg/>
            <m:e>
              <m:f>
                <m:fPr>
                  <m:ctrlPr>
                    <w:rPr>
                      <w:rFonts w:ascii="Cambria Math" w:hAnsi="Cambria Math" w:cs="Calibri"/>
                      <w:i/>
                    </w:rPr>
                  </m:ctrlPr>
                </m:fPr>
                <m:num>
                  <m:nary>
                    <m:naryPr>
                      <m:chr m:val="∑"/>
                      <m:limLoc m:val="undOvr"/>
                      <m:subHide m:val="1"/>
                      <m:supHide m:val="1"/>
                      <m:ctrlPr>
                        <w:rPr>
                          <w:rFonts w:ascii="Cambria Math" w:hAnsi="Cambria Math" w:cs="Calibri"/>
                          <w:i/>
                        </w:rPr>
                      </m:ctrlPr>
                    </m:naryPr>
                    <m:sub/>
                    <m:sup/>
                    <m:e>
                      <m:sSup>
                        <m:sSupPr>
                          <m:ctrlPr>
                            <w:rPr>
                              <w:rFonts w:ascii="Cambria Math" w:hAnsi="Cambria Math" w:cs="Calibri"/>
                              <w:i/>
                            </w:rPr>
                          </m:ctrlPr>
                        </m:sSupPr>
                        <m:e>
                          <m:d>
                            <m:dPr>
                              <m:ctrlPr>
                                <w:rPr>
                                  <w:rFonts w:ascii="Cambria Math" w:hAnsi="Cambria Math" w:cs="Calibri"/>
                                  <w:i/>
                                </w:rPr>
                              </m:ctrlPr>
                            </m:dPr>
                            <m:e>
                              <m:r>
                                <w:rPr>
                                  <w:rFonts w:ascii="Cambria Math" w:hAnsi="Cambria Math" w:cs="Calibri"/>
                                </w:rPr>
                                <m:t>x-</m:t>
                              </m:r>
                              <m:acc>
                                <m:accPr>
                                  <m:chr m:val="̅"/>
                                  <m:ctrlPr>
                                    <w:rPr>
                                      <w:rFonts w:ascii="Cambria Math" w:hAnsi="Cambria Math" w:cs="Calibri"/>
                                      <w:i/>
                                    </w:rPr>
                                  </m:ctrlPr>
                                </m:accPr>
                                <m:e>
                                  <m:r>
                                    <w:rPr>
                                      <w:rFonts w:ascii="Cambria Math" w:hAnsi="Cambria Math" w:cs="Calibri"/>
                                    </w:rPr>
                                    <m:t>x</m:t>
                                  </m:r>
                                </m:e>
                              </m:acc>
                            </m:e>
                          </m:d>
                        </m:e>
                        <m:sup>
                          <m:r>
                            <w:rPr>
                              <w:rFonts w:ascii="Cambria Math" w:hAnsi="Cambria Math" w:cs="Calibri"/>
                            </w:rPr>
                            <m:t>2</m:t>
                          </m:r>
                        </m:sup>
                      </m:sSup>
                    </m:e>
                  </m:nary>
                </m:num>
                <m:den>
                  <m:r>
                    <w:rPr>
                      <w:rFonts w:ascii="Cambria Math" w:hAnsi="Cambria Math" w:cs="Calibri"/>
                    </w:rPr>
                    <m:t>N</m:t>
                  </m:r>
                </m:den>
              </m:f>
            </m:e>
          </m:rad>
          <m:r>
            <w:rPr>
              <w:rFonts w:ascii="Cambria Math" w:hAnsi="Cambria Math" w:cs="Calibri"/>
            </w:rPr>
            <m:t>=</m:t>
          </m:r>
          <m:rad>
            <m:radPr>
              <m:degHide m:val="1"/>
              <m:ctrlPr>
                <w:rPr>
                  <w:rFonts w:ascii="Cambria Math" w:hAnsi="Cambria Math" w:cs="Calibri"/>
                  <w:i/>
                </w:rPr>
              </m:ctrlPr>
            </m:radPr>
            <m:deg/>
            <m:e>
              <m:f>
                <m:fPr>
                  <m:ctrlPr>
                    <w:rPr>
                      <w:rFonts w:ascii="Cambria Math" w:hAnsi="Cambria Math" w:cs="Calibri"/>
                      <w:i/>
                    </w:rPr>
                  </m:ctrlPr>
                </m:fPr>
                <m:num>
                  <m:r>
                    <w:rPr>
                      <w:rFonts w:ascii="Cambria Math" w:hAnsi="Cambria Math" w:cs="Calibri"/>
                    </w:rPr>
                    <m:t>1135.07692</m:t>
                  </m:r>
                </m:num>
                <m:den>
                  <m:r>
                    <w:rPr>
                      <w:rFonts w:ascii="Cambria Math" w:hAnsi="Cambria Math" w:cs="Calibri"/>
                    </w:rPr>
                    <m:t>13</m:t>
                  </m:r>
                </m:den>
              </m:f>
            </m:e>
          </m:rad>
          <m:r>
            <w:rPr>
              <w:rFonts w:ascii="Cambria Math" w:hAnsi="Cambria Math" w:cs="Calibri"/>
            </w:rPr>
            <m:t>=</m:t>
          </m:r>
          <m:rad>
            <m:radPr>
              <m:degHide m:val="1"/>
              <m:ctrlPr>
                <w:rPr>
                  <w:rFonts w:ascii="Cambria Math" w:hAnsi="Cambria Math" w:cs="Calibri"/>
                  <w:i/>
                </w:rPr>
              </m:ctrlPr>
            </m:radPr>
            <m:deg/>
            <m:e>
              <m:r>
                <w:rPr>
                  <w:rFonts w:ascii="Cambria Math" w:hAnsi="Cambria Math" w:cs="Calibri"/>
                </w:rPr>
                <m:t>87.31360923</m:t>
              </m:r>
            </m:e>
          </m:rad>
          <m:r>
            <w:rPr>
              <w:rFonts w:ascii="Cambria Math" w:hAnsi="Cambria Math" w:cs="Calibri"/>
            </w:rPr>
            <m:t>=9.34</m:t>
          </m:r>
        </m:oMath>
      </m:oMathPara>
    </w:p>
    <w:p w:rsidR="00573724" w:rsidRDefault="00573724" w:rsidP="00743353">
      <w:pPr>
        <w:ind w:left="360"/>
        <w:rPr>
          <w:rFonts w:ascii="Calibri" w:hAnsi="Calibri" w:cs="Calibri"/>
        </w:rPr>
      </w:pPr>
    </w:p>
    <w:p w:rsidR="00573724" w:rsidRDefault="00573724" w:rsidP="00743353">
      <w:pPr>
        <w:ind w:left="360"/>
        <w:rPr>
          <w:rFonts w:ascii="Calibri" w:hAnsi="Calibri" w:cs="Calibri"/>
        </w:rPr>
      </w:pPr>
    </w:p>
    <w:p w:rsidR="00573724" w:rsidRDefault="00573724" w:rsidP="00743353">
      <w:pPr>
        <w:ind w:left="360"/>
        <w:rPr>
          <w:rFonts w:ascii="Calibri" w:hAnsi="Calibri" w:cs="Calibri"/>
        </w:rPr>
      </w:pPr>
    </w:p>
    <w:p w:rsidR="00573724" w:rsidRPr="00283C5A" w:rsidRDefault="00573724" w:rsidP="00743353">
      <w:pPr>
        <w:ind w:left="360"/>
        <w:rPr>
          <w:rFonts w:ascii="Calibri" w:hAnsi="Calibri" w:cs="Calibri"/>
          <w:b/>
        </w:rPr>
      </w:pPr>
      <w:r w:rsidRPr="00283C5A">
        <w:rPr>
          <w:rFonts w:ascii="Calibri" w:hAnsi="Calibri" w:cs="Calibri"/>
          <w:b/>
        </w:rPr>
        <w:t>d. In a few sentences, please interpret these measures of central tendency and dispersion (i.e., tell us what they indicate about the data).</w:t>
      </w:r>
    </w:p>
    <w:p w:rsidR="009624CC" w:rsidRPr="00BB5862" w:rsidRDefault="00F30DCE">
      <w:pPr>
        <w:rPr>
          <w:rFonts w:ascii="Calibri" w:hAnsi="Calibri" w:cs="Calibri"/>
          <w:b/>
          <w:bCs/>
        </w:rPr>
      </w:pPr>
      <w:r w:rsidRPr="00BB5862">
        <w:rPr>
          <w:rFonts w:ascii="Calibri" w:hAnsi="Calibri" w:cs="Calibri"/>
        </w:rPr>
        <w:t> </w:t>
      </w:r>
    </w:p>
    <w:p w:rsidR="00F30DCE" w:rsidRDefault="00086890">
      <w:pPr>
        <w:rPr>
          <w:rFonts w:ascii="Calibri" w:hAnsi="Calibri" w:cs="Calibri"/>
        </w:rPr>
      </w:pPr>
      <w:r>
        <w:rPr>
          <w:rFonts w:ascii="Calibri" w:hAnsi="Calibri" w:cs="Calibri"/>
        </w:rPr>
        <w:t>The standard deviation deviates from the mean by 9.34, and the range the largest of data and the smallest is 31.</w:t>
      </w:r>
    </w:p>
    <w:p w:rsidR="00086890" w:rsidRDefault="00086890">
      <w:pPr>
        <w:rPr>
          <w:rFonts w:ascii="Calibri" w:hAnsi="Calibri" w:cs="Calibri"/>
        </w:rPr>
      </w:pPr>
      <w:r>
        <w:rPr>
          <w:rFonts w:ascii="Calibri" w:hAnsi="Calibri" w:cs="Calibri"/>
        </w:rPr>
        <w:t xml:space="preserve">The mean is 95.62 and the median is 95 </w:t>
      </w:r>
      <w:r w:rsidR="00283C5A">
        <w:rPr>
          <w:rFonts w:ascii="Calibri" w:hAnsi="Calibri" w:cs="Calibri"/>
        </w:rPr>
        <w:t xml:space="preserve">showing that there is a slight difference between the mean and the median. Therefore, we can use either the mean or the median as our measure of central tendency. This indicates that the data is asymmetrical </w:t>
      </w:r>
    </w:p>
    <w:p w:rsidR="00086890" w:rsidRPr="00BB5862" w:rsidRDefault="00086890">
      <w:pPr>
        <w:rPr>
          <w:rFonts w:ascii="Calibri" w:hAnsi="Calibri" w:cs="Calibri"/>
        </w:rPr>
      </w:pPr>
    </w:p>
    <w:p w:rsidR="00F30DCE" w:rsidRPr="00BB5862" w:rsidRDefault="00F30DCE">
      <w:pPr>
        <w:rPr>
          <w:rFonts w:ascii="Calibri" w:hAnsi="Calibri" w:cs="Calibri"/>
        </w:rPr>
      </w:pPr>
      <w:r w:rsidRPr="00BB5862">
        <w:rPr>
          <w:rFonts w:ascii="Calibri" w:hAnsi="Calibri" w:cs="Calibri"/>
        </w:rPr>
        <w:t> </w:t>
      </w:r>
    </w:p>
    <w:p w:rsidR="00F30DCE" w:rsidRPr="00BB5862" w:rsidRDefault="004611A1">
      <w:pPr>
        <w:rPr>
          <w:rFonts w:ascii="Calibri" w:hAnsi="Calibri" w:cs="Calibri"/>
        </w:rPr>
      </w:pPr>
      <w:r w:rsidRPr="00BB5862">
        <w:rPr>
          <w:rFonts w:ascii="Calibri" w:hAnsi="Calibri" w:cs="Calibri"/>
        </w:rPr>
        <w:br w:type="page"/>
      </w:r>
      <w:r w:rsidR="00573724">
        <w:rPr>
          <w:rFonts w:ascii="Calibri" w:hAnsi="Calibri" w:cs="Calibri"/>
        </w:rPr>
        <w:lastRenderedPageBreak/>
        <w:t>3</w:t>
      </w:r>
      <w:r w:rsidR="00F30DCE" w:rsidRPr="00BB5862">
        <w:rPr>
          <w:rFonts w:ascii="Calibri" w:hAnsi="Calibri" w:cs="Calibri"/>
        </w:rPr>
        <w:t>. A social psychologist has developed a test to measure gregariousness. The test has a mean of 70 and a standard deviation of 20 and the</w:t>
      </w:r>
      <w:r w:rsidRPr="00BB5862">
        <w:rPr>
          <w:rFonts w:ascii="Calibri" w:hAnsi="Calibri" w:cs="Calibri"/>
        </w:rPr>
        <w:t xml:space="preserve"> </w:t>
      </w:r>
      <w:r w:rsidR="00F30DCE" w:rsidRPr="00BB5862">
        <w:rPr>
          <w:rFonts w:ascii="Calibri" w:hAnsi="Calibri" w:cs="Calibri"/>
        </w:rPr>
        <w:t xml:space="preserve">scores are normally distributed in the population of college students used to develop the test. </w:t>
      </w:r>
    </w:p>
    <w:p w:rsidR="004611A1" w:rsidRPr="00BB5862" w:rsidRDefault="004611A1">
      <w:pPr>
        <w:rPr>
          <w:rFonts w:ascii="Calibri" w:hAnsi="Calibri" w:cs="Calibri"/>
        </w:rPr>
      </w:pPr>
    </w:p>
    <w:p w:rsidR="00F30DCE" w:rsidRPr="00683C2E" w:rsidRDefault="00F30DCE" w:rsidP="00573724">
      <w:pPr>
        <w:numPr>
          <w:ilvl w:val="0"/>
          <w:numId w:val="2"/>
        </w:numPr>
        <w:rPr>
          <w:rFonts w:ascii="Calibri" w:hAnsi="Calibri" w:cs="Calibri"/>
          <w:b/>
        </w:rPr>
      </w:pPr>
      <w:r w:rsidRPr="00683C2E">
        <w:rPr>
          <w:rFonts w:ascii="Calibri" w:hAnsi="Calibri" w:cs="Calibri"/>
          <w:b/>
        </w:rPr>
        <w:t xml:space="preserve">What is the </w:t>
      </w:r>
      <w:r w:rsidR="006F464E" w:rsidRPr="00683C2E">
        <w:rPr>
          <w:rFonts w:ascii="Calibri" w:hAnsi="Calibri" w:cs="Calibri"/>
          <w:b/>
        </w:rPr>
        <w:t xml:space="preserve">standardized </w:t>
      </w:r>
      <w:r w:rsidRPr="00683C2E">
        <w:rPr>
          <w:rFonts w:ascii="Calibri" w:hAnsi="Calibri" w:cs="Calibri"/>
          <w:b/>
        </w:rPr>
        <w:t>score</w:t>
      </w:r>
      <w:r w:rsidR="006F464E" w:rsidRPr="00683C2E">
        <w:rPr>
          <w:rFonts w:ascii="Calibri" w:hAnsi="Calibri" w:cs="Calibri"/>
          <w:b/>
        </w:rPr>
        <w:t xml:space="preserve"> (z score)</w:t>
      </w:r>
      <w:r w:rsidR="0099541D" w:rsidRPr="00683C2E">
        <w:rPr>
          <w:rFonts w:ascii="Calibri" w:hAnsi="Calibri" w:cs="Calibri"/>
          <w:b/>
        </w:rPr>
        <w:t xml:space="preserve"> for a test score of 61</w:t>
      </w:r>
      <w:r w:rsidRPr="00683C2E">
        <w:rPr>
          <w:rFonts w:ascii="Calibri" w:hAnsi="Calibri" w:cs="Calibri"/>
          <w:b/>
        </w:rPr>
        <w:t xml:space="preserve">? </w:t>
      </w:r>
    </w:p>
    <w:p w:rsidR="004234A5" w:rsidRDefault="004234A5" w:rsidP="004234A5">
      <w:pPr>
        <w:ind w:left="720"/>
        <w:rPr>
          <w:rFonts w:ascii="Calibri" w:hAnsi="Calibri" w:cs="Calibri"/>
        </w:rPr>
      </w:pPr>
      <m:oMath>
        <m:sSub>
          <m:sSubPr>
            <m:ctrlPr>
              <w:rPr>
                <w:rFonts w:ascii="Cambria Math" w:hAnsi="Cambria Math" w:cs="Calibri"/>
                <w:i/>
              </w:rPr>
            </m:ctrlPr>
          </m:sSubPr>
          <m:e>
            <m:r>
              <w:rPr>
                <w:rFonts w:ascii="Cambria Math" w:hAnsi="Cambria Math" w:cs="Calibri"/>
              </w:rPr>
              <m:t>z</m:t>
            </m:r>
          </m:e>
          <m:sub>
            <m:r>
              <w:rPr>
                <w:rFonts w:ascii="Cambria Math" w:hAnsi="Cambria Math" w:cs="Calibri"/>
              </w:rPr>
              <m:t>c</m:t>
            </m:r>
          </m:sub>
        </m:sSub>
      </m:oMath>
      <w:r>
        <w:rPr>
          <w:rFonts w:ascii="Calibri" w:hAnsi="Calibri" w:cs="Calibri"/>
        </w:rPr>
        <w:t>=</w:t>
      </w:r>
      <m:oMath>
        <m:f>
          <m:fPr>
            <m:ctrlPr>
              <w:rPr>
                <w:rFonts w:ascii="Cambria Math" w:hAnsi="Cambria Math" w:cs="Calibri"/>
                <w:i/>
              </w:rPr>
            </m:ctrlPr>
          </m:fPr>
          <m:num>
            <m:r>
              <w:rPr>
                <w:rFonts w:ascii="Cambria Math" w:hAnsi="Cambria Math" w:cs="Calibri"/>
              </w:rPr>
              <m:t>x-μ</m:t>
            </m:r>
          </m:num>
          <m:den>
            <m:r>
              <w:rPr>
                <w:rFonts w:ascii="Cambria Math" w:hAnsi="Cambria Math" w:cs="Calibri"/>
              </w:rPr>
              <m:t>σ</m:t>
            </m:r>
          </m:den>
        </m:f>
        <m:r>
          <w:rPr>
            <w:rFonts w:ascii="Cambria Math" w:hAnsi="Cambria Math" w:cs="Calibri"/>
          </w:rPr>
          <m:t>=</m:t>
        </m:r>
        <m:f>
          <m:fPr>
            <m:ctrlPr>
              <w:rPr>
                <w:rFonts w:ascii="Cambria Math" w:hAnsi="Cambria Math" w:cs="Calibri"/>
                <w:i/>
              </w:rPr>
            </m:ctrlPr>
          </m:fPr>
          <m:num>
            <m:r>
              <w:rPr>
                <w:rFonts w:ascii="Cambria Math" w:hAnsi="Cambria Math" w:cs="Calibri"/>
              </w:rPr>
              <m:t>61-70</m:t>
            </m:r>
          </m:num>
          <m:den>
            <m:r>
              <w:rPr>
                <w:rFonts w:ascii="Cambria Math" w:hAnsi="Cambria Math" w:cs="Calibri"/>
              </w:rPr>
              <m:t>20</m:t>
            </m:r>
          </m:den>
        </m:f>
      </m:oMath>
      <w:r>
        <w:rPr>
          <w:rFonts w:ascii="Calibri" w:hAnsi="Calibri" w:cs="Calibri"/>
        </w:rPr>
        <w:t>= -0.45</w:t>
      </w:r>
    </w:p>
    <w:p w:rsidR="004234A5" w:rsidRPr="00BB5862" w:rsidRDefault="00683C2E" w:rsidP="004234A5">
      <w:pPr>
        <w:ind w:left="720"/>
        <w:rPr>
          <w:rFonts w:ascii="Calibri" w:hAnsi="Calibri" w:cs="Calibri"/>
        </w:rPr>
      </w:pPr>
      <w:r>
        <w:rPr>
          <w:rFonts w:ascii="Calibri" w:hAnsi="Calibri" w:cs="Calibri"/>
        </w:rPr>
        <w:t xml:space="preserve"> </w:t>
      </w:r>
      <m:oMath>
        <m:r>
          <w:rPr>
            <w:rFonts w:ascii="Cambria Math" w:hAnsi="Cambria Math" w:cs="Calibri"/>
          </w:rPr>
          <m:t>R</m:t>
        </m:r>
        <m:r>
          <w:rPr>
            <w:rFonts w:ascii="Cambria Math" w:hAnsi="Cambria Math" w:cs="Calibri"/>
          </w:rPr>
          <m:t>eading-0.45 from the z- table=0.32</m:t>
        </m:r>
        <m:r>
          <w:rPr>
            <w:rFonts w:ascii="Cambria Math" w:hAnsi="Cambria Math" w:cs="Calibri"/>
          </w:rPr>
          <m:t>636</m:t>
        </m:r>
      </m:oMath>
    </w:p>
    <w:p w:rsidR="00F30DCE" w:rsidRPr="00BB5862" w:rsidRDefault="00F30DCE" w:rsidP="00683C2E">
      <w:pPr>
        <w:ind w:left="360"/>
        <w:rPr>
          <w:rFonts w:ascii="Calibri" w:hAnsi="Calibri" w:cs="Calibri"/>
        </w:rPr>
      </w:pPr>
      <w:r w:rsidRPr="00BB5862">
        <w:rPr>
          <w:rFonts w:ascii="Calibri" w:hAnsi="Calibri" w:cs="Calibri"/>
        </w:rPr>
        <w:t> </w:t>
      </w:r>
    </w:p>
    <w:p w:rsidR="00683C2E" w:rsidRDefault="00F30DCE" w:rsidP="00573724">
      <w:pPr>
        <w:numPr>
          <w:ilvl w:val="0"/>
          <w:numId w:val="2"/>
        </w:numPr>
        <w:rPr>
          <w:rFonts w:ascii="Calibri" w:hAnsi="Calibri" w:cs="Calibri"/>
          <w:b/>
        </w:rPr>
      </w:pPr>
      <w:r w:rsidRPr="00683C2E">
        <w:rPr>
          <w:rFonts w:ascii="Calibri" w:hAnsi="Calibri" w:cs="Calibri"/>
          <w:b/>
        </w:rPr>
        <w:t>What percentage of sco</w:t>
      </w:r>
      <w:r w:rsidR="00C04562" w:rsidRPr="00683C2E">
        <w:rPr>
          <w:rFonts w:ascii="Calibri" w:hAnsi="Calibri" w:cs="Calibri"/>
          <w:b/>
        </w:rPr>
        <w:t>res fall between 30 and 85</w:t>
      </w:r>
      <w:r w:rsidRPr="00683C2E">
        <w:rPr>
          <w:rFonts w:ascii="Calibri" w:hAnsi="Calibri" w:cs="Calibri"/>
          <w:b/>
        </w:rPr>
        <w:t>?</w:t>
      </w:r>
    </w:p>
    <w:p w:rsidR="00F30DCE" w:rsidRPr="00417858" w:rsidRDefault="008A3F7B" w:rsidP="00683C2E">
      <w:pPr>
        <w:ind w:left="720"/>
        <w:rPr>
          <w:rFonts w:ascii="Calibri" w:hAnsi="Calibri" w:cs="Calibri"/>
        </w:rPr>
      </w:pPr>
      <m:oMath>
        <m:sSub>
          <m:sSubPr>
            <m:ctrlPr>
              <w:rPr>
                <w:rFonts w:ascii="Cambria Math" w:hAnsi="Cambria Math" w:cs="Calibri"/>
                <w:i/>
              </w:rPr>
            </m:ctrlPr>
          </m:sSubPr>
          <m:e>
            <m:r>
              <w:rPr>
                <w:rFonts w:ascii="Cambria Math" w:hAnsi="Cambria Math" w:cs="Calibri"/>
              </w:rPr>
              <m:t>z</m:t>
            </m:r>
          </m:e>
          <m:sub>
            <m:r>
              <w:rPr>
                <w:rFonts w:ascii="Cambria Math" w:hAnsi="Cambria Math" w:cs="Calibri"/>
              </w:rPr>
              <m:t>c</m:t>
            </m:r>
          </m:sub>
        </m:sSub>
        <m:r>
          <w:rPr>
            <w:rFonts w:ascii="Cambria Math" w:hAnsi="Cambria Math" w:cs="Calibri"/>
          </w:rPr>
          <m:t>(30)</m:t>
        </m:r>
      </m:oMath>
      <w:r w:rsidR="00683C2E" w:rsidRPr="00417858">
        <w:rPr>
          <w:rFonts w:ascii="Calibri" w:hAnsi="Calibri" w:cs="Calibri"/>
        </w:rPr>
        <w:t>=</w:t>
      </w:r>
      <m:oMath>
        <m:f>
          <m:fPr>
            <m:ctrlPr>
              <w:rPr>
                <w:rFonts w:ascii="Cambria Math" w:hAnsi="Cambria Math" w:cs="Calibri"/>
                <w:i/>
              </w:rPr>
            </m:ctrlPr>
          </m:fPr>
          <m:num>
            <m:r>
              <w:rPr>
                <w:rFonts w:ascii="Cambria Math" w:hAnsi="Cambria Math" w:cs="Calibri"/>
              </w:rPr>
              <m:t>30-70</m:t>
            </m:r>
          </m:num>
          <m:den>
            <m:r>
              <w:rPr>
                <w:rFonts w:ascii="Cambria Math" w:hAnsi="Cambria Math" w:cs="Calibri"/>
              </w:rPr>
              <m:t>20</m:t>
            </m:r>
          </m:den>
        </m:f>
        <m:r>
          <w:rPr>
            <w:rFonts w:ascii="Cambria Math" w:hAnsi="Cambria Math" w:cs="Calibri"/>
          </w:rPr>
          <m:t>=-2.0</m:t>
        </m:r>
        <m:r>
          <w:rPr>
            <w:rFonts w:ascii="Cambria Math" w:hAnsi="Cambria Math" w:cs="Calibri"/>
          </w:rPr>
          <m:t>=0.0228(from the z-table)</m:t>
        </m:r>
        <m:r>
          <w:rPr>
            <w:rFonts w:ascii="Cambria Math" w:hAnsi="Cambria Math" w:cs="Calibri"/>
          </w:rPr>
          <m:t xml:space="preserve"> </m:t>
        </m:r>
      </m:oMath>
    </w:p>
    <w:p w:rsidR="008A3F7B" w:rsidRPr="00683C2E" w:rsidRDefault="008A3F7B" w:rsidP="00683C2E">
      <w:pPr>
        <w:ind w:left="720"/>
        <w:rPr>
          <w:rFonts w:ascii="Calibri" w:hAnsi="Calibri" w:cs="Calibri"/>
          <w:b/>
        </w:rPr>
      </w:pPr>
    </w:p>
    <w:p w:rsidR="00417858" w:rsidRDefault="00417858" w:rsidP="00417858">
      <w:pPr>
        <w:rPr>
          <w:rFonts w:ascii="Calibri" w:hAnsi="Calibri" w:cs="Calibri"/>
        </w:rPr>
      </w:pPr>
      <w:r>
        <w:rPr>
          <w:rFonts w:ascii="Calibri" w:hAnsi="Calibri" w:cs="Calibri"/>
        </w:rPr>
        <w:t xml:space="preserve">              </w:t>
      </w:r>
      <m:oMath>
        <m:sSub>
          <m:sSubPr>
            <m:ctrlPr>
              <w:rPr>
                <w:rFonts w:ascii="Cambria Math" w:hAnsi="Cambria Math" w:cs="Calibri"/>
              </w:rPr>
            </m:ctrlPr>
          </m:sSubPr>
          <m:e>
            <m:r>
              <w:rPr>
                <w:rFonts w:ascii="Cambria Math" w:hAnsi="Cambria Math" w:cs="Calibri"/>
              </w:rPr>
              <m:t>z</m:t>
            </m:r>
          </m:e>
          <m:sub>
            <m:r>
              <w:rPr>
                <w:rFonts w:ascii="Cambria Math" w:hAnsi="Cambria Math" w:cs="Calibri"/>
              </w:rPr>
              <m:t>c</m:t>
            </m:r>
          </m:sub>
        </m:sSub>
        <m:r>
          <w:rPr>
            <w:rFonts w:ascii="Cambria Math" w:hAnsi="Cambria Math" w:cs="Calibri"/>
          </w:rPr>
          <m:t>(85)</m:t>
        </m:r>
        <m:r>
          <w:rPr>
            <w:rFonts w:ascii="Cambria Math" w:hAnsi="Cambria Math" w:cs="Calibri"/>
          </w:rPr>
          <m:t>=</m:t>
        </m:r>
        <m:f>
          <m:fPr>
            <m:ctrlPr>
              <w:rPr>
                <w:rFonts w:ascii="Cambria Math" w:hAnsi="Cambria Math" w:cs="Calibri"/>
                <w:i/>
              </w:rPr>
            </m:ctrlPr>
          </m:fPr>
          <m:num>
            <m:r>
              <w:rPr>
                <w:rFonts w:ascii="Cambria Math" w:hAnsi="Cambria Math" w:cs="Calibri"/>
              </w:rPr>
              <m:t>85-70</m:t>
            </m:r>
          </m:num>
          <m:den>
            <m:r>
              <w:rPr>
                <w:rFonts w:ascii="Cambria Math" w:hAnsi="Cambria Math" w:cs="Calibri"/>
              </w:rPr>
              <m:t>20</m:t>
            </m:r>
          </m:den>
        </m:f>
        <m:r>
          <w:rPr>
            <w:rFonts w:ascii="Cambria Math" w:hAnsi="Cambria Math" w:cs="Calibri"/>
          </w:rPr>
          <m:t>=0.75</m:t>
        </m:r>
      </m:oMath>
      <w:r w:rsidR="00061412">
        <w:rPr>
          <w:rFonts w:ascii="Calibri" w:hAnsi="Calibri" w:cs="Calibri"/>
        </w:rPr>
        <w:t>= 0.7734(from the z-table)</w:t>
      </w:r>
    </w:p>
    <w:p w:rsidR="00BD0BBC" w:rsidRPr="00BB5862" w:rsidRDefault="00BD0BBC" w:rsidP="00417858">
      <w:pPr>
        <w:rPr>
          <w:rFonts w:ascii="Calibri" w:hAnsi="Calibri" w:cs="Calibri"/>
        </w:rPr>
      </w:pPr>
      <w:r>
        <w:rPr>
          <w:rFonts w:ascii="Calibri" w:hAnsi="Calibri" w:cs="Calibri"/>
        </w:rPr>
        <w:t>The percentage of scores falling between 20 and 85=</w:t>
      </w:r>
      <m:oMath>
        <m:r>
          <w:rPr>
            <w:rFonts w:ascii="Cambria Math" w:hAnsi="Cambria Math" w:cs="Calibri"/>
          </w:rPr>
          <m:t>0.7734-0.0228=0.7506</m:t>
        </m:r>
      </m:oMath>
    </w:p>
    <w:p w:rsidR="00E252D3" w:rsidRPr="00BB5862" w:rsidRDefault="00E252D3" w:rsidP="00743353">
      <w:pPr>
        <w:ind w:left="360"/>
        <w:rPr>
          <w:rFonts w:ascii="Calibri" w:hAnsi="Calibri" w:cs="Calibri"/>
        </w:rPr>
      </w:pPr>
    </w:p>
    <w:p w:rsidR="00F30DCE" w:rsidRDefault="00F30DCE" w:rsidP="00573724">
      <w:pPr>
        <w:numPr>
          <w:ilvl w:val="0"/>
          <w:numId w:val="2"/>
        </w:numPr>
        <w:rPr>
          <w:rFonts w:ascii="Calibri" w:hAnsi="Calibri" w:cs="Calibri"/>
          <w:b/>
        </w:rPr>
      </w:pPr>
      <w:r w:rsidRPr="003124FB">
        <w:rPr>
          <w:rFonts w:ascii="Calibri" w:hAnsi="Calibri" w:cs="Calibri"/>
          <w:b/>
        </w:rPr>
        <w:t>What propor</w:t>
      </w:r>
      <w:r w:rsidR="0099541D" w:rsidRPr="003124FB">
        <w:rPr>
          <w:rFonts w:ascii="Calibri" w:hAnsi="Calibri" w:cs="Calibri"/>
          <w:b/>
        </w:rPr>
        <w:t>tion of students score above 108</w:t>
      </w:r>
      <w:r w:rsidRPr="003124FB">
        <w:rPr>
          <w:rFonts w:ascii="Calibri" w:hAnsi="Calibri" w:cs="Calibri"/>
          <w:b/>
        </w:rPr>
        <w:t>?</w:t>
      </w:r>
    </w:p>
    <w:p w:rsidR="003124FB" w:rsidRDefault="003124FB" w:rsidP="003124FB">
      <w:pPr>
        <w:ind w:left="720"/>
        <w:rPr>
          <w:rFonts w:ascii="Calibri" w:hAnsi="Calibri" w:cs="Calibri"/>
        </w:rPr>
      </w:pPr>
      <w:r>
        <w:rPr>
          <w:rFonts w:ascii="Calibri" w:hAnsi="Calibri" w:cs="Calibri"/>
          <w:b/>
        </w:rPr>
        <w:t xml:space="preserve"> </w:t>
      </w:r>
      <m:oMath>
        <m:sSub>
          <m:sSubPr>
            <m:ctrlPr>
              <w:rPr>
                <w:rFonts w:ascii="Cambria Math" w:hAnsi="Cambria Math" w:cs="Calibri"/>
                <w:i/>
              </w:rPr>
            </m:ctrlPr>
          </m:sSubPr>
          <m:e>
            <m:r>
              <w:rPr>
                <w:rFonts w:ascii="Cambria Math" w:hAnsi="Cambria Math" w:cs="Calibri"/>
              </w:rPr>
              <m:t>z</m:t>
            </m:r>
          </m:e>
          <m:sub>
            <m:r>
              <w:rPr>
                <w:rFonts w:ascii="Cambria Math" w:hAnsi="Cambria Math" w:cs="Calibri"/>
              </w:rPr>
              <m:t>c</m:t>
            </m:r>
          </m:sub>
        </m:sSub>
        <m:d>
          <m:dPr>
            <m:ctrlPr>
              <w:rPr>
                <w:rFonts w:ascii="Cambria Math" w:hAnsi="Cambria Math" w:cs="Calibri"/>
                <w:i/>
              </w:rPr>
            </m:ctrlPr>
          </m:dPr>
          <m:e>
            <m:r>
              <w:rPr>
                <w:rFonts w:ascii="Cambria Math" w:hAnsi="Cambria Math" w:cs="Calibri"/>
              </w:rPr>
              <m:t>108</m:t>
            </m:r>
          </m:e>
        </m:d>
        <m:r>
          <w:rPr>
            <w:rFonts w:ascii="Cambria Math" w:hAnsi="Cambria Math" w:cs="Calibri"/>
          </w:rPr>
          <m:t>=</m:t>
        </m:r>
        <m:f>
          <m:fPr>
            <m:ctrlPr>
              <w:rPr>
                <w:rFonts w:ascii="Cambria Math" w:hAnsi="Cambria Math" w:cs="Calibri"/>
                <w:i/>
              </w:rPr>
            </m:ctrlPr>
          </m:fPr>
          <m:num>
            <m:r>
              <w:rPr>
                <w:rFonts w:ascii="Cambria Math" w:hAnsi="Cambria Math" w:cs="Calibri"/>
              </w:rPr>
              <m:t>108-70</m:t>
            </m:r>
          </m:num>
          <m:den>
            <m:r>
              <w:rPr>
                <w:rFonts w:ascii="Cambria Math" w:hAnsi="Cambria Math" w:cs="Calibri"/>
              </w:rPr>
              <m:t>20</m:t>
            </m:r>
          </m:den>
        </m:f>
        <m:r>
          <w:rPr>
            <w:rFonts w:ascii="Cambria Math" w:hAnsi="Cambria Math" w:cs="Calibri"/>
          </w:rPr>
          <m:t>=1.9=0.9713(from the z-table)</m:t>
        </m:r>
      </m:oMath>
    </w:p>
    <w:p w:rsidR="003124FB" w:rsidRPr="003124FB" w:rsidRDefault="003124FB" w:rsidP="003124FB">
      <w:pPr>
        <w:ind w:left="720"/>
        <w:rPr>
          <w:rFonts w:ascii="Calibri" w:hAnsi="Calibri" w:cs="Calibri"/>
        </w:rPr>
      </w:pPr>
      <w:r>
        <w:rPr>
          <w:rFonts w:ascii="Calibri" w:hAnsi="Calibri" w:cs="Calibri"/>
        </w:rPr>
        <w:t xml:space="preserve"> </w:t>
      </w:r>
      <m:oMath>
        <m:r>
          <w:rPr>
            <w:rFonts w:ascii="Cambria Math" w:hAnsi="Cambria Math" w:cs="Calibri"/>
          </w:rPr>
          <m:t>The propotion students score above 108=1-0.9713=0.0287</m:t>
        </m:r>
      </m:oMath>
    </w:p>
    <w:p w:rsidR="004611A1" w:rsidRPr="00BB5862" w:rsidRDefault="004611A1" w:rsidP="001A3302">
      <w:pPr>
        <w:autoSpaceDE w:val="0"/>
        <w:autoSpaceDN w:val="0"/>
        <w:rPr>
          <w:rFonts w:ascii="Calibri" w:hAnsi="Calibri" w:cs="Calibri"/>
          <w:color w:val="000000"/>
        </w:rPr>
      </w:pPr>
    </w:p>
    <w:p w:rsidR="00976DF2" w:rsidRDefault="00E901F3" w:rsidP="000679B5">
      <w:pPr>
        <w:autoSpaceDE w:val="0"/>
        <w:autoSpaceDN w:val="0"/>
        <w:ind w:left="360" w:hanging="360"/>
        <w:rPr>
          <w:rFonts w:ascii="Calibri" w:hAnsi="Calibri" w:cs="Calibri"/>
          <w:b/>
          <w:color w:val="000000"/>
        </w:rPr>
      </w:pPr>
      <w:r w:rsidRPr="00AE7E3A">
        <w:rPr>
          <w:rFonts w:ascii="Calibri" w:hAnsi="Calibri" w:cs="Calibri"/>
          <w:b/>
          <w:color w:val="000000"/>
        </w:rPr>
        <w:t>4</w:t>
      </w:r>
      <w:r w:rsidR="00F30DCE" w:rsidRPr="00AE7E3A">
        <w:rPr>
          <w:rFonts w:ascii="Calibri" w:hAnsi="Calibri" w:cs="Calibri"/>
          <w:b/>
          <w:color w:val="000000"/>
        </w:rPr>
        <w:t>.</w:t>
      </w:r>
      <w:r w:rsidR="001A3302" w:rsidRPr="00AE7E3A">
        <w:rPr>
          <w:rFonts w:ascii="Calibri" w:hAnsi="Calibri" w:cs="Calibri"/>
          <w:b/>
          <w:color w:val="000000"/>
        </w:rPr>
        <w:t xml:space="preserve"> </w:t>
      </w:r>
      <w:r w:rsidR="00611C46" w:rsidRPr="00AE7E3A">
        <w:rPr>
          <w:rFonts w:ascii="Calibri" w:hAnsi="Calibri" w:cs="Calibri"/>
          <w:b/>
          <w:color w:val="000000"/>
        </w:rPr>
        <w:t>In a recent study, 350 college students were surveyed about their annual use of the health center on campus. On average, students in the sample reported using the clinic 2.3 times per year</w:t>
      </w:r>
      <w:r w:rsidR="006C1B4B" w:rsidRPr="00AE7E3A">
        <w:rPr>
          <w:rFonts w:ascii="Calibri" w:hAnsi="Calibri" w:cs="Calibri"/>
          <w:b/>
          <w:color w:val="000000"/>
        </w:rPr>
        <w:t>, with a sample standard deviation of 0.5</w:t>
      </w:r>
      <w:r w:rsidR="00611C46" w:rsidRPr="00AE7E3A">
        <w:rPr>
          <w:rFonts w:ascii="Calibri" w:hAnsi="Calibri" w:cs="Calibri"/>
          <w:b/>
          <w:color w:val="000000"/>
        </w:rPr>
        <w:t>.</w:t>
      </w:r>
      <w:r w:rsidR="006C1B4B" w:rsidRPr="00AE7E3A">
        <w:rPr>
          <w:rFonts w:ascii="Calibri" w:hAnsi="Calibri" w:cs="Calibri"/>
          <w:b/>
          <w:color w:val="000000"/>
        </w:rPr>
        <w:t xml:space="preserve"> Using a 95% confidence level, construct a confidence interval to estimate the true population mean for all students’ use of the health center.</w:t>
      </w:r>
    </w:p>
    <w:p w:rsidR="00AE7E3A" w:rsidRDefault="009A20F3" w:rsidP="000679B5">
      <w:pPr>
        <w:autoSpaceDE w:val="0"/>
        <w:autoSpaceDN w:val="0"/>
        <w:ind w:left="360" w:hanging="360"/>
        <w:rPr>
          <w:rFonts w:ascii="Calibri" w:hAnsi="Calibri" w:cs="Calibri"/>
          <w:color w:val="000000"/>
        </w:rPr>
      </w:pPr>
      <w:r>
        <w:rPr>
          <w:rFonts w:ascii="Calibri" w:hAnsi="Calibri" w:cs="Calibri"/>
          <w:b/>
          <w:color w:val="000000"/>
        </w:rPr>
        <w:t xml:space="preserve"> </w:t>
      </w:r>
      <m:oMath>
        <m:r>
          <w:rPr>
            <w:rFonts w:ascii="Cambria Math" w:hAnsi="Cambria Math" w:cs="Calibri"/>
            <w:color w:val="000000"/>
          </w:rPr>
          <m:t>Confidence interval=</m:t>
        </m:r>
        <m:acc>
          <m:accPr>
            <m:chr m:val="̅"/>
            <m:ctrlPr>
              <w:rPr>
                <w:rFonts w:ascii="Cambria Math" w:hAnsi="Cambria Math" w:cs="Calibri"/>
                <w:i/>
                <w:color w:val="000000"/>
              </w:rPr>
            </m:ctrlPr>
          </m:accPr>
          <m:e>
            <m:r>
              <w:rPr>
                <w:rFonts w:ascii="Cambria Math" w:hAnsi="Cambria Math" w:cs="Calibri"/>
                <w:color w:val="000000"/>
              </w:rPr>
              <m:t>x</m:t>
            </m:r>
          </m:e>
        </m:acc>
        <m:r>
          <w:rPr>
            <w:rFonts w:ascii="Cambria Math" w:hAnsi="Cambria Math" w:cs="Calibri"/>
            <w:color w:val="000000"/>
          </w:rPr>
          <m:t xml:space="preserve"> ±</m:t>
        </m:r>
        <m:sSup>
          <m:sSupPr>
            <m:ctrlPr>
              <w:rPr>
                <w:rFonts w:ascii="Cambria Math" w:hAnsi="Cambria Math" w:cs="Calibri"/>
                <w:i/>
                <w:color w:val="000000"/>
              </w:rPr>
            </m:ctrlPr>
          </m:sSupPr>
          <m:e>
            <m:r>
              <w:rPr>
                <w:rFonts w:ascii="Cambria Math" w:hAnsi="Cambria Math" w:cs="Calibri"/>
                <w:color w:val="000000"/>
              </w:rPr>
              <m:t>t</m:t>
            </m:r>
          </m:e>
          <m:sup>
            <m:r>
              <w:rPr>
                <w:rFonts w:ascii="Cambria Math" w:hAnsi="Cambria Math" w:cs="Calibri"/>
                <w:color w:val="000000"/>
              </w:rPr>
              <m:t>*</m:t>
            </m:r>
          </m:sup>
        </m:sSup>
        <m:f>
          <m:fPr>
            <m:ctrlPr>
              <w:rPr>
                <w:rFonts w:ascii="Cambria Math" w:hAnsi="Cambria Math" w:cs="Calibri"/>
                <w:i/>
                <w:color w:val="000000"/>
              </w:rPr>
            </m:ctrlPr>
          </m:fPr>
          <m:num>
            <m:sSub>
              <m:sSubPr>
                <m:ctrlPr>
                  <w:rPr>
                    <w:rFonts w:ascii="Cambria Math" w:hAnsi="Cambria Math" w:cs="Calibri"/>
                    <w:i/>
                    <w:color w:val="000000"/>
                  </w:rPr>
                </m:ctrlPr>
              </m:sSubPr>
              <m:e>
                <m:r>
                  <w:rPr>
                    <w:rFonts w:ascii="Cambria Math" w:hAnsi="Cambria Math" w:cs="Calibri"/>
                    <w:color w:val="000000"/>
                  </w:rPr>
                  <m:t>s</m:t>
                </m:r>
              </m:e>
              <m:sub>
                <m:r>
                  <w:rPr>
                    <w:rFonts w:ascii="Cambria Math" w:hAnsi="Cambria Math" w:cs="Calibri"/>
                    <w:color w:val="000000"/>
                  </w:rPr>
                  <m:t>x</m:t>
                </m:r>
              </m:sub>
            </m:sSub>
          </m:num>
          <m:den>
            <m:rad>
              <m:radPr>
                <m:degHide m:val="1"/>
                <m:ctrlPr>
                  <w:rPr>
                    <w:rFonts w:ascii="Cambria Math" w:hAnsi="Cambria Math" w:cs="Calibri"/>
                    <w:i/>
                    <w:color w:val="000000"/>
                  </w:rPr>
                </m:ctrlPr>
              </m:radPr>
              <m:deg/>
              <m:e>
                <m:r>
                  <w:rPr>
                    <w:rFonts w:ascii="Cambria Math" w:hAnsi="Cambria Math" w:cs="Calibri"/>
                    <w:color w:val="000000"/>
                  </w:rPr>
                  <m:t>n</m:t>
                </m:r>
              </m:e>
            </m:rad>
          </m:den>
        </m:f>
      </m:oMath>
    </w:p>
    <w:p w:rsidR="00C04562" w:rsidRDefault="00771B89" w:rsidP="000679B5">
      <w:pPr>
        <w:autoSpaceDE w:val="0"/>
        <w:autoSpaceDN w:val="0"/>
        <w:ind w:left="360" w:hanging="360"/>
        <w:rPr>
          <w:rFonts w:ascii="Calibri" w:hAnsi="Calibri" w:cs="Calibri"/>
          <w:color w:val="000000"/>
        </w:rPr>
      </w:pPr>
      <w:r>
        <w:rPr>
          <w:rFonts w:ascii="Calibri" w:hAnsi="Calibri" w:cs="Calibri"/>
          <w:color w:val="000000"/>
        </w:rPr>
        <w:t xml:space="preserve"> </w:t>
      </w:r>
      <m:oMath>
        <m:r>
          <w:rPr>
            <w:rFonts w:ascii="Cambria Math" w:hAnsi="Cambria Math" w:cs="Calibri"/>
            <w:color w:val="000000"/>
          </w:rPr>
          <m:t>degree of freedom</m:t>
        </m:r>
        <m:d>
          <m:dPr>
            <m:ctrlPr>
              <w:rPr>
                <w:rFonts w:ascii="Cambria Math" w:hAnsi="Cambria Math" w:cs="Calibri"/>
                <w:i/>
                <w:color w:val="000000"/>
              </w:rPr>
            </m:ctrlPr>
          </m:dPr>
          <m:e>
            <m:r>
              <w:rPr>
                <w:rFonts w:ascii="Cambria Math" w:hAnsi="Cambria Math" w:cs="Calibri"/>
                <w:color w:val="000000"/>
              </w:rPr>
              <m:t>df</m:t>
            </m:r>
          </m:e>
        </m:d>
        <m:r>
          <w:rPr>
            <w:rFonts w:ascii="Cambria Math" w:hAnsi="Cambria Math" w:cs="Calibri"/>
            <w:color w:val="000000"/>
          </w:rPr>
          <m:t>=350-1=349</m:t>
        </m:r>
      </m:oMath>
    </w:p>
    <w:p w:rsidR="00771B89" w:rsidRDefault="00771B89" w:rsidP="000679B5">
      <w:pPr>
        <w:autoSpaceDE w:val="0"/>
        <w:autoSpaceDN w:val="0"/>
        <w:ind w:left="360" w:hanging="360"/>
        <w:rPr>
          <w:rFonts w:ascii="Calibri" w:hAnsi="Calibri" w:cs="Calibri"/>
          <w:color w:val="000000"/>
        </w:rPr>
      </w:pPr>
      <w:r>
        <w:rPr>
          <w:rFonts w:ascii="Calibri" w:hAnsi="Calibri" w:cs="Calibri"/>
          <w:color w:val="000000"/>
        </w:rPr>
        <w:t>t-critical value(</w:t>
      </w:r>
      <m:oMath>
        <m:sSup>
          <m:sSupPr>
            <m:ctrlPr>
              <w:rPr>
                <w:rFonts w:ascii="Cambria Math" w:hAnsi="Cambria Math" w:cs="Calibri"/>
                <w:i/>
                <w:color w:val="000000"/>
              </w:rPr>
            </m:ctrlPr>
          </m:sSupPr>
          <m:e>
            <m:r>
              <w:rPr>
                <w:rFonts w:ascii="Cambria Math" w:hAnsi="Cambria Math" w:cs="Calibri"/>
                <w:color w:val="000000"/>
              </w:rPr>
              <m:t>t</m:t>
            </m:r>
          </m:e>
          <m:sup>
            <m:r>
              <w:rPr>
                <w:rFonts w:ascii="Cambria Math" w:hAnsi="Cambria Math" w:cs="Calibri"/>
                <w:color w:val="000000"/>
              </w:rPr>
              <m:t>*</m:t>
            </m:r>
          </m:sup>
        </m:sSup>
        <m:r>
          <w:rPr>
            <w:rFonts w:ascii="Cambria Math" w:hAnsi="Cambria Math" w:cs="Calibri"/>
            <w:color w:val="000000"/>
          </w:rPr>
          <m:t>)</m:t>
        </m:r>
      </m:oMath>
      <w:r>
        <w:rPr>
          <w:rFonts w:ascii="Calibri" w:hAnsi="Calibri" w:cs="Calibri"/>
          <w:color w:val="000000"/>
        </w:rPr>
        <w:t xml:space="preserve">=”=TINV(probability, </w:t>
      </w:r>
      <w:proofErr w:type="spellStart"/>
      <w:r>
        <w:rPr>
          <w:rFonts w:ascii="Calibri" w:hAnsi="Calibri" w:cs="Calibri"/>
          <w:color w:val="000000"/>
        </w:rPr>
        <w:t>deg</w:t>
      </w:r>
      <w:proofErr w:type="spellEnd"/>
      <w:r>
        <w:rPr>
          <w:rFonts w:ascii="Calibri" w:hAnsi="Calibri" w:cs="Calibri"/>
          <w:color w:val="000000"/>
        </w:rPr>
        <w:t>-freedom)=TINV(0.05,349)=1.967</w:t>
      </w:r>
    </w:p>
    <w:p w:rsidR="00771B89" w:rsidRDefault="00771B89" w:rsidP="000679B5">
      <w:pPr>
        <w:autoSpaceDE w:val="0"/>
        <w:autoSpaceDN w:val="0"/>
        <w:ind w:left="360" w:hanging="360"/>
        <w:rPr>
          <w:rFonts w:ascii="Calibri" w:hAnsi="Calibri" w:cs="Calibri"/>
          <w:color w:val="000000"/>
        </w:rPr>
      </w:pPr>
    </w:p>
    <w:p w:rsidR="006C1B4B" w:rsidRDefault="00771B89" w:rsidP="00771B89">
      <w:pPr>
        <w:autoSpaceDE w:val="0"/>
        <w:autoSpaceDN w:val="0"/>
        <w:rPr>
          <w:rFonts w:ascii="Calibri" w:hAnsi="Calibri" w:cs="Calibri"/>
          <w:color w:val="000000"/>
        </w:rPr>
      </w:pPr>
      <w:r>
        <w:rPr>
          <w:rFonts w:ascii="Calibri" w:hAnsi="Calibri" w:cs="Calibri"/>
          <w:color w:val="000000"/>
        </w:rPr>
        <w:t xml:space="preserve"> </w:t>
      </w:r>
      <m:oMath>
        <m:r>
          <w:rPr>
            <w:rFonts w:ascii="Cambria Math" w:hAnsi="Cambria Math" w:cs="Calibri"/>
            <w:color w:val="000000"/>
          </w:rPr>
          <m:t>Confidence interval=2.3±1.966785×</m:t>
        </m:r>
        <m:f>
          <m:fPr>
            <m:ctrlPr>
              <w:rPr>
                <w:rFonts w:ascii="Cambria Math" w:hAnsi="Cambria Math" w:cs="Calibri"/>
                <w:i/>
                <w:color w:val="000000"/>
              </w:rPr>
            </m:ctrlPr>
          </m:fPr>
          <m:num>
            <m:r>
              <w:rPr>
                <w:rFonts w:ascii="Cambria Math" w:hAnsi="Cambria Math" w:cs="Calibri"/>
                <w:color w:val="000000"/>
              </w:rPr>
              <m:t>0.5</m:t>
            </m:r>
          </m:num>
          <m:den>
            <m:rad>
              <m:radPr>
                <m:degHide m:val="1"/>
                <m:ctrlPr>
                  <w:rPr>
                    <w:rFonts w:ascii="Cambria Math" w:hAnsi="Cambria Math" w:cs="Calibri"/>
                    <w:i/>
                    <w:color w:val="000000"/>
                  </w:rPr>
                </m:ctrlPr>
              </m:radPr>
              <m:deg/>
              <m:e>
                <m:r>
                  <w:rPr>
                    <w:rFonts w:ascii="Cambria Math" w:hAnsi="Cambria Math" w:cs="Calibri"/>
                    <w:color w:val="000000"/>
                  </w:rPr>
                  <m:t>350</m:t>
                </m:r>
              </m:e>
            </m:rad>
          </m:den>
        </m:f>
        <m:r>
          <w:rPr>
            <w:rFonts w:ascii="Cambria Math" w:hAnsi="Cambria Math" w:cs="Calibri"/>
            <w:color w:val="000000"/>
          </w:rPr>
          <m:t>=2.3±(1.966785×0.026</m:t>
        </m:r>
        <m:r>
          <w:rPr>
            <w:rFonts w:ascii="Cambria Math" w:hAnsi="Cambria Math" w:cs="Calibri"/>
            <w:color w:val="000000"/>
          </w:rPr>
          <m:t>726)</m:t>
        </m:r>
      </m:oMath>
    </w:p>
    <w:p w:rsidR="00265A90" w:rsidRPr="00265A90" w:rsidRDefault="00265A90" w:rsidP="00771B89">
      <w:pPr>
        <w:autoSpaceDE w:val="0"/>
        <w:autoSpaceDN w:val="0"/>
        <w:rPr>
          <w:rFonts w:ascii="Calibri" w:hAnsi="Calibri" w:cs="Calibri"/>
          <w:b/>
          <w:color w:val="000000"/>
        </w:rPr>
      </w:pPr>
      <w:r>
        <w:rPr>
          <w:rFonts w:ascii="Calibri" w:hAnsi="Calibri" w:cs="Calibri"/>
          <w:color w:val="000000"/>
        </w:rPr>
        <w:t>Confidence interval =</w:t>
      </w:r>
      <m:oMath>
        <m:r>
          <m:rPr>
            <m:sty m:val="bi"/>
          </m:rPr>
          <w:rPr>
            <w:rFonts w:ascii="Cambria Math" w:hAnsi="Cambria Math" w:cs="Calibri"/>
            <w:color w:val="000000"/>
          </w:rPr>
          <m:t>2.3±0.052565</m:t>
        </m:r>
      </m:oMath>
    </w:p>
    <w:p w:rsidR="00265A90" w:rsidRDefault="00265A90" w:rsidP="00771B89">
      <w:pPr>
        <w:autoSpaceDE w:val="0"/>
        <w:autoSpaceDN w:val="0"/>
        <w:rPr>
          <w:rFonts w:ascii="Calibri" w:hAnsi="Calibri" w:cs="Calibri"/>
          <w:color w:val="000000"/>
        </w:rPr>
      </w:pPr>
    </w:p>
    <w:p w:rsidR="0038542E" w:rsidRDefault="00E901F3" w:rsidP="000679B5">
      <w:pPr>
        <w:autoSpaceDE w:val="0"/>
        <w:autoSpaceDN w:val="0"/>
        <w:ind w:left="360" w:hanging="360"/>
        <w:rPr>
          <w:rFonts w:ascii="Calibri" w:hAnsi="Calibri" w:cs="Calibri"/>
          <w:color w:val="000000"/>
        </w:rPr>
      </w:pPr>
      <w:r>
        <w:rPr>
          <w:rFonts w:ascii="Calibri" w:hAnsi="Calibri" w:cs="Calibri"/>
          <w:color w:val="000000"/>
        </w:rPr>
        <w:t>5</w:t>
      </w:r>
      <w:r w:rsidR="00976DF2">
        <w:rPr>
          <w:rFonts w:ascii="Calibri" w:hAnsi="Calibri" w:cs="Calibri"/>
          <w:color w:val="000000"/>
        </w:rPr>
        <w:t xml:space="preserve">.  </w:t>
      </w:r>
      <w:r w:rsidR="0038542E">
        <w:rPr>
          <w:rFonts w:ascii="Calibri" w:hAnsi="Calibri" w:cs="Calibri"/>
          <w:color w:val="000000"/>
        </w:rPr>
        <w:t>Nationwide, social workers average 7.1 years of work experience. A random sample of 187 social workers from Charleston, SC had an average of 5.2 years of experience with a standard deviation of .54. Are social workers in Charleston significantly less experienced</w:t>
      </w:r>
      <w:r w:rsidR="00104532">
        <w:rPr>
          <w:rFonts w:ascii="Calibri" w:hAnsi="Calibri" w:cs="Calibri"/>
          <w:color w:val="000000"/>
        </w:rPr>
        <w:t xml:space="preserve"> than social workers statewide</w:t>
      </w:r>
      <w:r w:rsidR="0038542E">
        <w:rPr>
          <w:rFonts w:ascii="Calibri" w:hAnsi="Calibri" w:cs="Calibri"/>
          <w:color w:val="000000"/>
        </w:rPr>
        <w:t xml:space="preserve">? Follow </w:t>
      </w:r>
      <w:r w:rsidR="00D673F0">
        <w:rPr>
          <w:rFonts w:ascii="Calibri" w:hAnsi="Calibri" w:cs="Calibri"/>
          <w:color w:val="000000"/>
        </w:rPr>
        <w:t xml:space="preserve">(and show your work for) </w:t>
      </w:r>
      <w:r w:rsidR="0038542E">
        <w:rPr>
          <w:rFonts w:ascii="Calibri" w:hAnsi="Calibri" w:cs="Calibri"/>
          <w:color w:val="000000"/>
        </w:rPr>
        <w:t xml:space="preserve">the five steps for hypothesis testing to </w:t>
      </w:r>
      <w:r w:rsidR="00D673F0">
        <w:rPr>
          <w:rFonts w:ascii="Calibri" w:hAnsi="Calibri" w:cs="Calibri"/>
          <w:color w:val="000000"/>
        </w:rPr>
        <w:t>answer this question. Please assume a 95% confidence level.</w:t>
      </w:r>
    </w:p>
    <w:p w:rsidR="00DC21B1" w:rsidRDefault="00DC21B1" w:rsidP="000679B5">
      <w:pPr>
        <w:autoSpaceDE w:val="0"/>
        <w:autoSpaceDN w:val="0"/>
        <w:ind w:left="360" w:hanging="360"/>
        <w:rPr>
          <w:rFonts w:ascii="Calibri" w:hAnsi="Calibri" w:cs="Calibri"/>
          <w:b/>
          <w:color w:val="000000"/>
        </w:rPr>
      </w:pPr>
      <w:r w:rsidRPr="00DC21B1">
        <w:rPr>
          <w:rFonts w:ascii="Calibri" w:hAnsi="Calibri" w:cs="Calibri"/>
          <w:b/>
          <w:color w:val="000000"/>
        </w:rPr>
        <w:t xml:space="preserve">Solution </w:t>
      </w:r>
    </w:p>
    <w:p w:rsidR="00DC21B1" w:rsidRDefault="00DC21B1" w:rsidP="000679B5">
      <w:pPr>
        <w:autoSpaceDE w:val="0"/>
        <w:autoSpaceDN w:val="0"/>
        <w:ind w:left="360" w:hanging="360"/>
        <w:rPr>
          <w:rFonts w:ascii="Calibri" w:hAnsi="Calibri" w:cs="Calibri"/>
          <w:b/>
          <w:color w:val="000000"/>
        </w:rPr>
      </w:pPr>
      <w:r>
        <w:rPr>
          <w:rFonts w:ascii="Calibri" w:hAnsi="Calibri" w:cs="Calibri"/>
          <w:b/>
          <w:color w:val="000000"/>
        </w:rPr>
        <w:t xml:space="preserve">Making assumption and meeting the requirements </w:t>
      </w:r>
    </w:p>
    <w:p w:rsidR="00DC21B1" w:rsidRPr="00AC735D" w:rsidRDefault="00AC735D" w:rsidP="000679B5">
      <w:pPr>
        <w:autoSpaceDE w:val="0"/>
        <w:autoSpaceDN w:val="0"/>
        <w:ind w:left="360" w:hanging="360"/>
        <w:rPr>
          <w:rFonts w:ascii="Calibri" w:hAnsi="Calibri" w:cs="Calibri"/>
          <w:color w:val="000000"/>
        </w:rPr>
      </w:pPr>
      <w:r w:rsidRPr="00AC735D">
        <w:rPr>
          <w:rFonts w:ascii="Calibri" w:hAnsi="Calibri" w:cs="Calibri"/>
          <w:color w:val="000000"/>
        </w:rPr>
        <w:t xml:space="preserve">Model: Random sampling </w:t>
      </w:r>
    </w:p>
    <w:p w:rsidR="00AC735D" w:rsidRPr="00AC735D" w:rsidRDefault="00AC735D" w:rsidP="000679B5">
      <w:pPr>
        <w:autoSpaceDE w:val="0"/>
        <w:autoSpaceDN w:val="0"/>
        <w:ind w:left="360" w:hanging="360"/>
        <w:rPr>
          <w:rFonts w:ascii="Calibri" w:hAnsi="Calibri" w:cs="Calibri"/>
          <w:color w:val="000000"/>
        </w:rPr>
      </w:pPr>
      <w:r w:rsidRPr="00AC735D">
        <w:rPr>
          <w:rFonts w:ascii="Calibri" w:hAnsi="Calibri" w:cs="Calibri"/>
          <w:color w:val="000000"/>
        </w:rPr>
        <w:t>Level of measurement: interval-ratio</w:t>
      </w:r>
    </w:p>
    <w:p w:rsidR="00AC735D" w:rsidRPr="00AC735D" w:rsidRDefault="00AC735D" w:rsidP="000679B5">
      <w:pPr>
        <w:autoSpaceDE w:val="0"/>
        <w:autoSpaceDN w:val="0"/>
        <w:ind w:left="360" w:hanging="360"/>
        <w:rPr>
          <w:rFonts w:ascii="Calibri" w:hAnsi="Calibri" w:cs="Calibri"/>
          <w:color w:val="000000"/>
        </w:rPr>
      </w:pPr>
      <w:r w:rsidRPr="00AC735D">
        <w:rPr>
          <w:rFonts w:ascii="Calibri" w:hAnsi="Calibri" w:cs="Calibri"/>
          <w:color w:val="000000"/>
        </w:rPr>
        <w:t>Sampling distribution: normal</w:t>
      </w:r>
    </w:p>
    <w:p w:rsidR="00AC735D" w:rsidRDefault="00AC735D" w:rsidP="00AC735D">
      <w:pPr>
        <w:autoSpaceDE w:val="0"/>
        <w:autoSpaceDN w:val="0"/>
        <w:rPr>
          <w:rFonts w:ascii="Calibri" w:hAnsi="Calibri" w:cs="Calibri"/>
          <w:color w:val="000000"/>
        </w:rPr>
      </w:pPr>
      <w:r w:rsidRPr="00AC735D">
        <w:rPr>
          <w:rFonts w:ascii="Calibri" w:hAnsi="Calibri" w:cs="Calibri"/>
          <w:color w:val="000000"/>
        </w:rPr>
        <w:lastRenderedPageBreak/>
        <w:t xml:space="preserve">The sample size is greater than 100 and experience is interval-ratio therefore, the model assumptions are satisfied </w:t>
      </w:r>
    </w:p>
    <w:p w:rsidR="00AC735D" w:rsidRPr="00AC735D" w:rsidRDefault="00AC735D" w:rsidP="00AC735D">
      <w:pPr>
        <w:autoSpaceDE w:val="0"/>
        <w:autoSpaceDN w:val="0"/>
        <w:rPr>
          <w:rFonts w:ascii="Calibri" w:hAnsi="Calibri" w:cs="Calibri"/>
          <w:b/>
          <w:color w:val="000000"/>
        </w:rPr>
      </w:pPr>
      <w:r w:rsidRPr="00AC735D">
        <w:rPr>
          <w:rFonts w:ascii="Calibri" w:hAnsi="Calibri" w:cs="Calibri"/>
          <w:b/>
          <w:color w:val="000000"/>
        </w:rPr>
        <w:t xml:space="preserve">Stating hypothesis </w:t>
      </w:r>
    </w:p>
    <w:p w:rsidR="00AC735D" w:rsidRDefault="00AC735D" w:rsidP="00AC735D">
      <w:pPr>
        <w:autoSpaceDE w:val="0"/>
        <w:autoSpaceDN w:val="0"/>
        <w:rPr>
          <w:rFonts w:ascii="Calibri" w:hAnsi="Calibri" w:cs="Calibri"/>
          <w:color w:val="000000"/>
        </w:rPr>
      </w:pPr>
    </w:p>
    <w:p w:rsidR="00E953EA" w:rsidRPr="00AC735D" w:rsidRDefault="00E953EA" w:rsidP="00AC735D">
      <w:pPr>
        <w:autoSpaceDE w:val="0"/>
        <w:autoSpaceDN w:val="0"/>
        <w:rPr>
          <w:rFonts w:ascii="Calibri" w:hAnsi="Calibri" w:cs="Calibri"/>
          <w:color w:val="000000"/>
        </w:rPr>
      </w:pPr>
      <w:r>
        <w:rPr>
          <w:rFonts w:ascii="Calibri" w:hAnsi="Calibri" w:cs="Calibri"/>
          <w:color w:val="000000"/>
        </w:rPr>
        <w:t>The null hypothesis states that the average experience of social works in Charleston equals the average experience of social works statewide</w:t>
      </w:r>
    </w:p>
    <w:p w:rsidR="00AC735D" w:rsidRPr="00DC21B1" w:rsidRDefault="00AC735D" w:rsidP="000679B5">
      <w:pPr>
        <w:autoSpaceDE w:val="0"/>
        <w:autoSpaceDN w:val="0"/>
        <w:ind w:left="360" w:hanging="360"/>
        <w:rPr>
          <w:rFonts w:ascii="Calibri" w:hAnsi="Calibri" w:cs="Calibri"/>
          <w:b/>
          <w:color w:val="000000"/>
        </w:rPr>
      </w:pPr>
    </w:p>
    <w:p w:rsidR="0038542E" w:rsidRDefault="0038542E" w:rsidP="000679B5">
      <w:pPr>
        <w:autoSpaceDE w:val="0"/>
        <w:autoSpaceDN w:val="0"/>
        <w:ind w:left="360" w:hanging="360"/>
        <w:rPr>
          <w:rFonts w:ascii="Calibri" w:hAnsi="Calibri" w:cs="Calibri"/>
          <w:color w:val="000000"/>
        </w:rPr>
      </w:pPr>
    </w:p>
    <w:p w:rsidR="0038542E" w:rsidRDefault="00876528" w:rsidP="000679B5">
      <w:pPr>
        <w:autoSpaceDE w:val="0"/>
        <w:autoSpaceDN w:val="0"/>
        <w:ind w:left="360" w:hanging="360"/>
        <w:rPr>
          <w:rFonts w:ascii="Calibri" w:hAnsi="Calibri" w:cs="Calibri"/>
          <w:color w:val="000000"/>
        </w:rPr>
      </w:pPr>
      <w:r>
        <w:rPr>
          <w:rFonts w:ascii="Calibri" w:hAnsi="Calibri" w:cs="Calibri"/>
          <w:color w:val="000000"/>
        </w:rPr>
        <w:t>Null hypothesis=</w:t>
      </w:r>
      <m:oMath>
        <m:sSub>
          <m:sSubPr>
            <m:ctrlPr>
              <w:rPr>
                <w:rFonts w:ascii="Cambria Math" w:hAnsi="Cambria Math" w:cs="Calibri"/>
                <w:i/>
                <w:color w:val="000000"/>
              </w:rPr>
            </m:ctrlPr>
          </m:sSubPr>
          <m:e>
            <m:r>
              <w:rPr>
                <w:rFonts w:ascii="Cambria Math" w:hAnsi="Cambria Math" w:cs="Calibri"/>
                <w:color w:val="000000"/>
              </w:rPr>
              <m:t>H</m:t>
            </m:r>
          </m:e>
          <m:sub>
            <m:r>
              <w:rPr>
                <w:rFonts w:ascii="Cambria Math" w:hAnsi="Cambria Math" w:cs="Calibri"/>
                <w:color w:val="000000"/>
              </w:rPr>
              <m:t>0</m:t>
            </m:r>
          </m:sub>
        </m:sSub>
        <m:r>
          <w:rPr>
            <w:rFonts w:ascii="Cambria Math" w:hAnsi="Cambria Math" w:cs="Calibri"/>
            <w:color w:val="000000"/>
          </w:rPr>
          <m:t>:μ=7.1</m:t>
        </m:r>
      </m:oMath>
    </w:p>
    <w:p w:rsidR="00876528" w:rsidRDefault="00876528" w:rsidP="00876528">
      <w:pPr>
        <w:autoSpaceDE w:val="0"/>
        <w:autoSpaceDN w:val="0"/>
        <w:rPr>
          <w:rFonts w:ascii="Calibri" w:hAnsi="Calibri" w:cs="Calibri"/>
          <w:color w:val="000000"/>
        </w:rPr>
      </w:pPr>
      <w:r>
        <w:rPr>
          <w:rFonts w:ascii="Calibri" w:hAnsi="Calibri" w:cs="Calibri"/>
          <w:color w:val="000000"/>
        </w:rPr>
        <w:t xml:space="preserve">The research question is whether the social workers in Charleston are significantly less experienced than social workers statewide. </w:t>
      </w:r>
    </w:p>
    <w:p w:rsidR="00B962C0" w:rsidRDefault="00B962C0" w:rsidP="002339DB">
      <w:pPr>
        <w:autoSpaceDE w:val="0"/>
        <w:autoSpaceDN w:val="0"/>
        <w:rPr>
          <w:rFonts w:ascii="Calibri" w:hAnsi="Calibri" w:cs="Calibri"/>
          <w:color w:val="000000"/>
        </w:rPr>
      </w:pPr>
      <w:r>
        <w:rPr>
          <w:rFonts w:ascii="Calibri" w:hAnsi="Calibri" w:cs="Calibri"/>
          <w:color w:val="000000"/>
        </w:rPr>
        <w:t>Alternative hypothesis=</w:t>
      </w:r>
      <m:oMath>
        <m:sSub>
          <m:sSubPr>
            <m:ctrlPr>
              <w:rPr>
                <w:rFonts w:ascii="Cambria Math" w:hAnsi="Cambria Math" w:cs="Calibri"/>
                <w:i/>
                <w:color w:val="000000"/>
              </w:rPr>
            </m:ctrlPr>
          </m:sSubPr>
          <m:e>
            <m:r>
              <w:rPr>
                <w:rFonts w:ascii="Cambria Math" w:hAnsi="Cambria Math" w:cs="Calibri"/>
                <w:color w:val="000000"/>
              </w:rPr>
              <m:t>H</m:t>
            </m:r>
          </m:e>
          <m:sub>
            <m:r>
              <w:rPr>
                <w:rFonts w:ascii="Cambria Math" w:hAnsi="Cambria Math" w:cs="Calibri"/>
                <w:color w:val="000000"/>
              </w:rPr>
              <m:t>a</m:t>
            </m:r>
          </m:sub>
        </m:sSub>
        <m:r>
          <w:rPr>
            <w:rFonts w:ascii="Cambria Math" w:hAnsi="Cambria Math" w:cs="Calibri"/>
            <w:color w:val="000000"/>
          </w:rPr>
          <m:t>:μ≠7.1</m:t>
        </m:r>
      </m:oMath>
      <w:r w:rsidR="002339DB">
        <w:rPr>
          <w:rFonts w:ascii="Calibri" w:hAnsi="Calibri" w:cs="Calibri"/>
          <w:color w:val="000000"/>
        </w:rPr>
        <w:t>.</w:t>
      </w:r>
      <w:r w:rsidR="002339DB" w:rsidRPr="002339DB">
        <w:rPr>
          <w:rFonts w:ascii="Calibri" w:hAnsi="Calibri" w:cs="Calibri"/>
          <w:color w:val="000000"/>
        </w:rPr>
        <w:t xml:space="preserve"> </w:t>
      </w:r>
      <w:r w:rsidR="002339DB">
        <w:rPr>
          <w:rFonts w:ascii="Calibri" w:hAnsi="Calibri" w:cs="Calibri"/>
          <w:color w:val="000000"/>
        </w:rPr>
        <w:t>This suggest a two-tailed test</w:t>
      </w:r>
    </w:p>
    <w:p w:rsidR="007B4316" w:rsidRDefault="007B4316" w:rsidP="00B962C0">
      <w:pPr>
        <w:autoSpaceDE w:val="0"/>
        <w:autoSpaceDN w:val="0"/>
        <w:rPr>
          <w:rFonts w:ascii="Calibri" w:hAnsi="Calibri" w:cs="Calibri"/>
          <w:b/>
          <w:color w:val="000000"/>
        </w:rPr>
      </w:pPr>
      <w:r w:rsidRPr="007B4316">
        <w:rPr>
          <w:rFonts w:ascii="Calibri" w:hAnsi="Calibri" w:cs="Calibri"/>
          <w:b/>
          <w:color w:val="000000"/>
        </w:rPr>
        <w:t>Significance level</w:t>
      </w:r>
    </w:p>
    <w:p w:rsidR="007B4316" w:rsidRDefault="007B4316" w:rsidP="00B962C0">
      <w:pPr>
        <w:autoSpaceDE w:val="0"/>
        <w:autoSpaceDN w:val="0"/>
        <w:rPr>
          <w:rFonts w:ascii="Calibri" w:hAnsi="Calibri" w:cs="Calibri"/>
          <w:color w:val="000000"/>
        </w:rPr>
      </w:pPr>
      <w:r w:rsidRPr="007B4316">
        <w:rPr>
          <w:rFonts w:ascii="Calibri" w:hAnsi="Calibri" w:cs="Calibri"/>
          <w:color w:val="000000"/>
        </w:rPr>
        <w:t xml:space="preserve"> </w:t>
      </w:r>
      <m:oMath>
        <m:r>
          <w:rPr>
            <w:rFonts w:ascii="Cambria Math" w:hAnsi="Cambria Math" w:cs="Calibri"/>
            <w:color w:val="000000"/>
          </w:rPr>
          <m:t>α=1-0.95=0.05</m:t>
        </m:r>
      </m:oMath>
    </w:p>
    <w:p w:rsidR="002339DB" w:rsidRPr="002339DB" w:rsidRDefault="002339DB" w:rsidP="00B962C0">
      <w:pPr>
        <w:autoSpaceDE w:val="0"/>
        <w:autoSpaceDN w:val="0"/>
        <w:rPr>
          <w:rFonts w:ascii="Calibri" w:hAnsi="Calibri" w:cs="Calibri"/>
          <w:b/>
          <w:color w:val="000000"/>
        </w:rPr>
      </w:pPr>
      <w:r w:rsidRPr="002339DB">
        <w:rPr>
          <w:rFonts w:ascii="Calibri" w:hAnsi="Calibri" w:cs="Calibri"/>
          <w:b/>
          <w:color w:val="000000"/>
        </w:rPr>
        <w:t xml:space="preserve">Computing the statistic </w:t>
      </w:r>
    </w:p>
    <w:p w:rsidR="002339DB" w:rsidRDefault="002339DB" w:rsidP="000679B5">
      <w:pPr>
        <w:autoSpaceDE w:val="0"/>
        <w:autoSpaceDN w:val="0"/>
        <w:ind w:left="360" w:hanging="360"/>
        <w:rPr>
          <w:rFonts w:ascii="Calibri" w:hAnsi="Calibri" w:cs="Calibri"/>
          <w:b/>
          <w:color w:val="000000"/>
        </w:rPr>
      </w:pPr>
      <w:r>
        <w:rPr>
          <w:rFonts w:ascii="Calibri" w:hAnsi="Calibri" w:cs="Calibri"/>
          <w:b/>
          <w:color w:val="000000"/>
        </w:rPr>
        <w:t>We are given,</w:t>
      </w:r>
    </w:p>
    <w:p w:rsidR="00FE23F7" w:rsidRPr="00FE23F7" w:rsidRDefault="00FE23F7" w:rsidP="00400C78">
      <w:pPr>
        <w:tabs>
          <w:tab w:val="left" w:pos="3765"/>
        </w:tabs>
        <w:autoSpaceDE w:val="0"/>
        <w:autoSpaceDN w:val="0"/>
        <w:ind w:left="360" w:hanging="360"/>
        <w:rPr>
          <w:rFonts w:ascii="Calibri" w:hAnsi="Calibri" w:cs="Calibri"/>
          <w:color w:val="000000"/>
        </w:rPr>
      </w:pPr>
      <w:r w:rsidRPr="00FE23F7">
        <w:rPr>
          <w:rFonts w:ascii="Calibri" w:hAnsi="Calibri" w:cs="Calibri"/>
          <w:color w:val="000000"/>
        </w:rPr>
        <w:t xml:space="preserve"> </w:t>
      </w:r>
      <m:oMath>
        <m:r>
          <w:rPr>
            <w:rFonts w:ascii="Cambria Math" w:hAnsi="Cambria Math" w:cs="Calibri"/>
            <w:color w:val="000000"/>
          </w:rPr>
          <m:t>n=187</m:t>
        </m:r>
        <m:r>
          <w:rPr>
            <w:rFonts w:ascii="Cambria Math" w:hAnsi="Cambria Math" w:cs="Calibri"/>
            <w:color w:val="000000"/>
          </w:rPr>
          <w:tab/>
        </m:r>
      </m:oMath>
    </w:p>
    <w:p w:rsidR="00FE23F7" w:rsidRPr="00FE23F7" w:rsidRDefault="00FE23F7" w:rsidP="000679B5">
      <w:pPr>
        <w:autoSpaceDE w:val="0"/>
        <w:autoSpaceDN w:val="0"/>
        <w:ind w:left="360" w:hanging="360"/>
        <w:rPr>
          <w:rFonts w:ascii="Calibri" w:hAnsi="Calibri" w:cs="Calibri"/>
          <w:color w:val="000000"/>
        </w:rPr>
      </w:pPr>
      <w:r w:rsidRPr="00FE23F7">
        <w:rPr>
          <w:rFonts w:ascii="Calibri" w:hAnsi="Calibri" w:cs="Calibri"/>
          <w:color w:val="000000"/>
        </w:rPr>
        <w:t xml:space="preserve"> </w:t>
      </w:r>
      <m:oMath>
        <m:r>
          <w:rPr>
            <w:rFonts w:ascii="Cambria Math" w:hAnsi="Cambria Math" w:cs="Calibri"/>
            <w:color w:val="000000"/>
          </w:rPr>
          <m:t>α=0.05</m:t>
        </m:r>
      </m:oMath>
    </w:p>
    <w:p w:rsidR="00FE23F7" w:rsidRPr="00FE23F7" w:rsidRDefault="00FE23F7" w:rsidP="000679B5">
      <w:pPr>
        <w:autoSpaceDE w:val="0"/>
        <w:autoSpaceDN w:val="0"/>
        <w:ind w:left="360" w:hanging="360"/>
        <w:rPr>
          <w:rFonts w:ascii="Calibri" w:hAnsi="Calibri" w:cs="Calibri"/>
          <w:color w:val="000000"/>
        </w:rPr>
      </w:pPr>
      <w:r w:rsidRPr="00FE23F7">
        <w:rPr>
          <w:rFonts w:ascii="Calibri" w:hAnsi="Calibri" w:cs="Calibri"/>
          <w:color w:val="000000"/>
        </w:rPr>
        <w:t xml:space="preserve"> </w:t>
      </w:r>
      <m:oMath>
        <m:r>
          <w:rPr>
            <w:rFonts w:ascii="Cambria Math" w:hAnsi="Cambria Math" w:cs="Calibri"/>
            <w:color w:val="000000"/>
          </w:rPr>
          <m:t xml:space="preserve">μ=7.1, </m:t>
        </m:r>
        <m:acc>
          <m:accPr>
            <m:chr m:val="̅"/>
            <m:ctrlPr>
              <w:rPr>
                <w:rFonts w:ascii="Cambria Math" w:hAnsi="Cambria Math" w:cs="Calibri"/>
                <w:i/>
                <w:color w:val="000000"/>
              </w:rPr>
            </m:ctrlPr>
          </m:accPr>
          <m:e>
            <m:r>
              <w:rPr>
                <w:rFonts w:ascii="Cambria Math" w:hAnsi="Cambria Math" w:cs="Calibri"/>
                <w:color w:val="000000"/>
              </w:rPr>
              <m:t>x</m:t>
            </m:r>
          </m:e>
        </m:acc>
        <m:r>
          <w:rPr>
            <w:rFonts w:ascii="Cambria Math" w:hAnsi="Cambria Math" w:cs="Calibri"/>
            <w:color w:val="000000"/>
          </w:rPr>
          <m:t>=5.2, S=0.54</m:t>
        </m:r>
      </m:oMath>
    </w:p>
    <w:p w:rsidR="007B77ED" w:rsidRDefault="00FE23F7" w:rsidP="000679B5">
      <w:pPr>
        <w:autoSpaceDE w:val="0"/>
        <w:autoSpaceDN w:val="0"/>
        <w:ind w:left="360" w:hanging="360"/>
        <w:rPr>
          <w:rFonts w:ascii="Calibri" w:hAnsi="Calibri" w:cs="Calibri"/>
          <w:b/>
          <w:color w:val="000000"/>
        </w:rPr>
      </w:pPr>
      <w:r>
        <w:rPr>
          <w:rFonts w:ascii="Calibri" w:hAnsi="Calibri" w:cs="Calibri"/>
          <w:b/>
          <w:color w:val="000000"/>
        </w:rPr>
        <w:t xml:space="preserve"> </w:t>
      </w:r>
      <m:oMath>
        <m:sSub>
          <m:sSubPr>
            <m:ctrlPr>
              <w:rPr>
                <w:rFonts w:ascii="Cambria Math" w:hAnsi="Cambria Math" w:cs="Calibri"/>
                <w:b/>
                <w:i/>
                <w:color w:val="000000"/>
              </w:rPr>
            </m:ctrlPr>
          </m:sSubPr>
          <m:e>
            <m:r>
              <m:rPr>
                <m:sty m:val="bi"/>
              </m:rPr>
              <w:rPr>
                <w:rFonts w:ascii="Cambria Math" w:hAnsi="Cambria Math" w:cs="Calibri"/>
                <w:color w:val="000000"/>
              </w:rPr>
              <m:t>z</m:t>
            </m:r>
          </m:e>
          <m:sub>
            <m:r>
              <m:rPr>
                <m:sty m:val="bi"/>
              </m:rPr>
              <w:rPr>
                <w:rFonts w:ascii="Cambria Math" w:hAnsi="Cambria Math" w:cs="Calibri"/>
                <w:color w:val="000000"/>
              </w:rPr>
              <m:t>c</m:t>
            </m:r>
          </m:sub>
        </m:sSub>
        <m:r>
          <m:rPr>
            <m:sty m:val="bi"/>
          </m:rPr>
          <w:rPr>
            <w:rFonts w:ascii="Cambria Math" w:hAnsi="Cambria Math" w:cs="Calibri"/>
            <w:color w:val="000000"/>
          </w:rPr>
          <m:t>=</m:t>
        </m:r>
        <m:f>
          <m:fPr>
            <m:ctrlPr>
              <w:rPr>
                <w:rFonts w:ascii="Cambria Math" w:hAnsi="Cambria Math" w:cs="Calibri"/>
                <w:b/>
                <w:i/>
                <w:color w:val="000000"/>
              </w:rPr>
            </m:ctrlPr>
          </m:fPr>
          <m:num>
            <m:acc>
              <m:accPr>
                <m:chr m:val="̅"/>
                <m:ctrlPr>
                  <w:rPr>
                    <w:rFonts w:ascii="Cambria Math" w:hAnsi="Cambria Math" w:cs="Calibri"/>
                    <w:b/>
                    <w:i/>
                    <w:color w:val="000000"/>
                  </w:rPr>
                </m:ctrlPr>
              </m:accPr>
              <m:e>
                <m:r>
                  <m:rPr>
                    <m:sty m:val="bi"/>
                  </m:rPr>
                  <w:rPr>
                    <w:rFonts w:ascii="Cambria Math" w:hAnsi="Cambria Math" w:cs="Calibri"/>
                    <w:color w:val="000000"/>
                  </w:rPr>
                  <m:t>x</m:t>
                </m:r>
              </m:e>
            </m:acc>
            <m:r>
              <m:rPr>
                <m:sty m:val="bi"/>
              </m:rPr>
              <w:rPr>
                <w:rFonts w:ascii="Cambria Math" w:hAnsi="Cambria Math" w:cs="Calibri"/>
                <w:color w:val="000000"/>
              </w:rPr>
              <m:t>-μ</m:t>
            </m:r>
          </m:num>
          <m:den>
            <m:f>
              <m:fPr>
                <m:ctrlPr>
                  <w:rPr>
                    <w:rFonts w:ascii="Cambria Math" w:hAnsi="Cambria Math" w:cs="Calibri"/>
                    <w:b/>
                    <w:i/>
                    <w:color w:val="000000"/>
                  </w:rPr>
                </m:ctrlPr>
              </m:fPr>
              <m:num>
                <m:r>
                  <m:rPr>
                    <m:sty m:val="bi"/>
                  </m:rPr>
                  <w:rPr>
                    <w:rFonts w:ascii="Cambria Math" w:hAnsi="Cambria Math" w:cs="Calibri"/>
                    <w:color w:val="000000"/>
                  </w:rPr>
                  <m:t>s</m:t>
                </m:r>
              </m:num>
              <m:den>
                <m:rad>
                  <m:radPr>
                    <m:degHide m:val="1"/>
                    <m:ctrlPr>
                      <w:rPr>
                        <w:rFonts w:ascii="Cambria Math" w:hAnsi="Cambria Math" w:cs="Calibri"/>
                        <w:b/>
                        <w:i/>
                        <w:color w:val="000000"/>
                      </w:rPr>
                    </m:ctrlPr>
                  </m:radPr>
                  <m:deg/>
                  <m:e>
                    <m:r>
                      <m:rPr>
                        <m:sty m:val="bi"/>
                      </m:rPr>
                      <w:rPr>
                        <w:rFonts w:ascii="Cambria Math" w:hAnsi="Cambria Math" w:cs="Calibri"/>
                        <w:color w:val="000000"/>
                      </w:rPr>
                      <m:t>n</m:t>
                    </m:r>
                  </m:e>
                </m:rad>
              </m:den>
            </m:f>
          </m:den>
        </m:f>
        <m:r>
          <m:rPr>
            <m:sty m:val="bi"/>
          </m:rPr>
          <w:rPr>
            <w:rFonts w:ascii="Cambria Math" w:hAnsi="Cambria Math" w:cs="Calibri"/>
            <w:color w:val="000000"/>
          </w:rPr>
          <m:t>=</m:t>
        </m:r>
        <m:f>
          <m:fPr>
            <m:ctrlPr>
              <w:rPr>
                <w:rFonts w:ascii="Cambria Math" w:hAnsi="Cambria Math" w:cs="Calibri"/>
                <w:b/>
                <w:i/>
                <w:color w:val="000000"/>
              </w:rPr>
            </m:ctrlPr>
          </m:fPr>
          <m:num>
            <m:r>
              <m:rPr>
                <m:sty m:val="bi"/>
              </m:rPr>
              <w:rPr>
                <w:rFonts w:ascii="Cambria Math" w:hAnsi="Cambria Math" w:cs="Calibri"/>
                <w:color w:val="000000"/>
              </w:rPr>
              <m:t>5.2</m:t>
            </m:r>
            <m:r>
              <m:rPr>
                <m:sty m:val="bi"/>
              </m:rPr>
              <w:rPr>
                <w:rFonts w:ascii="Cambria Math" w:hAnsi="Cambria Math" w:cs="Calibri"/>
                <w:color w:val="000000"/>
              </w:rPr>
              <m:t>-7.1</m:t>
            </m:r>
          </m:num>
          <m:den>
            <m:f>
              <m:fPr>
                <m:ctrlPr>
                  <w:rPr>
                    <w:rFonts w:ascii="Cambria Math" w:hAnsi="Cambria Math" w:cs="Calibri"/>
                    <w:b/>
                    <w:i/>
                    <w:color w:val="000000"/>
                  </w:rPr>
                </m:ctrlPr>
              </m:fPr>
              <m:num>
                <m:r>
                  <m:rPr>
                    <m:sty m:val="bi"/>
                  </m:rPr>
                  <w:rPr>
                    <w:rFonts w:ascii="Cambria Math" w:hAnsi="Cambria Math" w:cs="Calibri"/>
                    <w:color w:val="000000"/>
                  </w:rPr>
                  <m:t>0.54</m:t>
                </m:r>
              </m:num>
              <m:den>
                <m:rad>
                  <m:radPr>
                    <m:degHide m:val="1"/>
                    <m:ctrlPr>
                      <w:rPr>
                        <w:rFonts w:ascii="Cambria Math" w:hAnsi="Cambria Math" w:cs="Calibri"/>
                        <w:b/>
                        <w:i/>
                        <w:color w:val="000000"/>
                      </w:rPr>
                    </m:ctrlPr>
                  </m:radPr>
                  <m:deg/>
                  <m:e>
                    <m:r>
                      <m:rPr>
                        <m:sty m:val="bi"/>
                      </m:rPr>
                      <w:rPr>
                        <w:rFonts w:ascii="Cambria Math" w:hAnsi="Cambria Math" w:cs="Calibri"/>
                        <w:color w:val="000000"/>
                      </w:rPr>
                      <m:t>187</m:t>
                    </m:r>
                  </m:e>
                </m:rad>
              </m:den>
            </m:f>
          </m:den>
        </m:f>
        <m:r>
          <m:rPr>
            <m:sty m:val="bi"/>
          </m:rPr>
          <w:rPr>
            <w:rFonts w:ascii="Cambria Math" w:hAnsi="Cambria Math" w:cs="Calibri"/>
            <w:color w:val="000000"/>
          </w:rPr>
          <m:t>=</m:t>
        </m:r>
        <m:f>
          <m:fPr>
            <m:ctrlPr>
              <w:rPr>
                <w:rFonts w:ascii="Cambria Math" w:hAnsi="Cambria Math" w:cs="Calibri"/>
                <w:b/>
                <w:i/>
                <w:color w:val="000000"/>
              </w:rPr>
            </m:ctrlPr>
          </m:fPr>
          <m:num>
            <m:r>
              <m:rPr>
                <m:sty m:val="bi"/>
              </m:rPr>
              <w:rPr>
                <w:rFonts w:ascii="Cambria Math" w:hAnsi="Cambria Math" w:cs="Calibri"/>
                <w:color w:val="000000"/>
              </w:rPr>
              <m:t>1.9</m:t>
            </m:r>
          </m:num>
          <m:den>
            <m:r>
              <m:rPr>
                <m:sty m:val="bi"/>
              </m:rPr>
              <w:rPr>
                <w:rFonts w:ascii="Cambria Math" w:hAnsi="Cambria Math" w:cs="Calibri"/>
                <w:color w:val="000000"/>
              </w:rPr>
              <m:t>0.03949</m:t>
            </m:r>
          </m:den>
        </m:f>
      </m:oMath>
      <w:r w:rsidR="00732C34">
        <w:rPr>
          <w:rFonts w:ascii="Calibri" w:hAnsi="Calibri" w:cs="Calibri"/>
          <w:b/>
          <w:color w:val="000000"/>
        </w:rPr>
        <w:t>=</w:t>
      </w:r>
      <w:r w:rsidR="00FF61CD">
        <w:rPr>
          <w:rFonts w:ascii="Calibri" w:hAnsi="Calibri" w:cs="Calibri"/>
          <w:b/>
          <w:color w:val="000000"/>
        </w:rPr>
        <w:t xml:space="preserve"> -</w:t>
      </w:r>
      <w:r w:rsidR="00A43530">
        <w:rPr>
          <w:rFonts w:ascii="Calibri" w:hAnsi="Calibri" w:cs="Calibri"/>
          <w:b/>
          <w:color w:val="000000"/>
        </w:rPr>
        <w:t>48.11</w:t>
      </w:r>
      <w:r w:rsidR="00FF61CD">
        <w:rPr>
          <w:rFonts w:ascii="Calibri" w:hAnsi="Calibri" w:cs="Calibri"/>
          <w:b/>
          <w:color w:val="000000"/>
        </w:rPr>
        <w:t>5</w:t>
      </w:r>
    </w:p>
    <w:p w:rsidR="007B77ED" w:rsidRDefault="000D334E" w:rsidP="000D334E">
      <w:pPr>
        <w:autoSpaceDE w:val="0"/>
        <w:autoSpaceDN w:val="0"/>
        <w:rPr>
          <w:rFonts w:ascii="Calibri" w:hAnsi="Calibri" w:cs="Calibri"/>
          <w:color w:val="000000"/>
        </w:rPr>
      </w:pPr>
      <w:r>
        <w:rPr>
          <w:rFonts w:ascii="Calibri" w:hAnsi="Calibri" w:cs="Calibri"/>
          <w:b/>
          <w:color w:val="000000"/>
        </w:rPr>
        <w:t xml:space="preserve"> </w:t>
      </w:r>
      <w:r w:rsidRPr="000D334E">
        <w:rPr>
          <w:rFonts w:ascii="Calibri" w:hAnsi="Calibri" w:cs="Calibri"/>
          <w:color w:val="000000"/>
        </w:rPr>
        <w:t xml:space="preserve">The critical value of the area above 0.95 =1.96 and the area below 0.95=-1.96 </w:t>
      </w:r>
    </w:p>
    <w:p w:rsidR="00F123A0" w:rsidRDefault="000D334E" w:rsidP="00F123A0">
      <w:pPr>
        <w:autoSpaceDE w:val="0"/>
        <w:autoSpaceDN w:val="0"/>
        <w:rPr>
          <w:rFonts w:ascii="Calibri" w:hAnsi="Calibri" w:cs="Calibri"/>
          <w:color w:val="000000"/>
        </w:rPr>
      </w:pPr>
      <w:r>
        <w:rPr>
          <w:rFonts w:ascii="Calibri" w:hAnsi="Calibri" w:cs="Calibri"/>
          <w:color w:val="000000"/>
        </w:rPr>
        <w:t xml:space="preserve"> Since our P-value (-48.115) is less than -1.96, the null hypothesis is rejected. There is no enough evidence to show that s</w:t>
      </w:r>
      <w:r>
        <w:rPr>
          <w:rFonts w:ascii="Calibri" w:hAnsi="Calibri" w:cs="Calibri"/>
          <w:color w:val="000000"/>
        </w:rPr>
        <w:t xml:space="preserve">ocial workers in Charleston </w:t>
      </w:r>
      <w:r>
        <w:rPr>
          <w:rFonts w:ascii="Calibri" w:hAnsi="Calibri" w:cs="Calibri"/>
          <w:color w:val="000000"/>
        </w:rPr>
        <w:t>are significantly</w:t>
      </w:r>
      <w:r>
        <w:rPr>
          <w:rFonts w:ascii="Calibri" w:hAnsi="Calibri" w:cs="Calibri"/>
          <w:color w:val="000000"/>
        </w:rPr>
        <w:t xml:space="preserve"> less experienced than social workers statewide</w:t>
      </w:r>
      <w:r>
        <w:rPr>
          <w:rFonts w:ascii="Calibri" w:hAnsi="Calibri" w:cs="Calibri"/>
          <w:color w:val="000000"/>
        </w:rPr>
        <w:t>.</w:t>
      </w:r>
    </w:p>
    <w:p w:rsidR="00F123A0" w:rsidRDefault="00F123A0" w:rsidP="00F123A0">
      <w:pPr>
        <w:autoSpaceDE w:val="0"/>
        <w:autoSpaceDN w:val="0"/>
        <w:rPr>
          <w:rFonts w:ascii="Calibri" w:hAnsi="Calibri" w:cs="Calibri"/>
          <w:color w:val="000000"/>
        </w:rPr>
      </w:pPr>
    </w:p>
    <w:p w:rsidR="007B3B00" w:rsidRPr="00F123A0" w:rsidRDefault="00E901F3" w:rsidP="00F123A0">
      <w:pPr>
        <w:autoSpaceDE w:val="0"/>
        <w:autoSpaceDN w:val="0"/>
        <w:rPr>
          <w:rFonts w:ascii="Calibri" w:hAnsi="Calibri" w:cs="Calibri"/>
          <w:b/>
          <w:color w:val="000000"/>
        </w:rPr>
      </w:pPr>
      <w:r w:rsidRPr="00F123A0">
        <w:rPr>
          <w:rFonts w:ascii="Calibri" w:hAnsi="Calibri" w:cs="Calibri"/>
          <w:b/>
          <w:color w:val="000000"/>
        </w:rPr>
        <w:t>6</w:t>
      </w:r>
      <w:r w:rsidR="007B3B00" w:rsidRPr="00F123A0">
        <w:rPr>
          <w:rFonts w:ascii="Calibri" w:hAnsi="Calibri" w:cs="Calibri"/>
          <w:b/>
          <w:color w:val="000000"/>
        </w:rPr>
        <w:t xml:space="preserve">. Recently, you’ve noticed that men and women have different attitudes toward a variety of social issues and you wonder if they also have different </w:t>
      </w:r>
      <w:r w:rsidR="00312F9A" w:rsidRPr="00F123A0">
        <w:rPr>
          <w:rFonts w:ascii="Calibri" w:hAnsi="Calibri" w:cs="Calibri"/>
          <w:b/>
          <w:color w:val="000000"/>
        </w:rPr>
        <w:t>ideas about what the ideal number of children</w:t>
      </w:r>
      <w:r w:rsidR="007B3B00" w:rsidRPr="00F123A0">
        <w:rPr>
          <w:rFonts w:ascii="Calibri" w:hAnsi="Calibri" w:cs="Calibri"/>
          <w:b/>
          <w:color w:val="000000"/>
        </w:rPr>
        <w:t xml:space="preserve"> </w:t>
      </w:r>
      <w:r w:rsidR="00312F9A" w:rsidRPr="00F123A0">
        <w:rPr>
          <w:rFonts w:ascii="Calibri" w:hAnsi="Calibri" w:cs="Calibri"/>
          <w:b/>
          <w:color w:val="000000"/>
        </w:rPr>
        <w:t>is. Below is output on from a hypothesis test conducted in SPSS to see if there is a difference in the mean number of children men prefer compared to women. Based on this test, would you reject the null hypothesis that there is no difference between men and women on this variable? Why or why not? Additionally, how would you interpret the results of this 2-tailed test?</w:t>
      </w:r>
    </w:p>
    <w:tbl>
      <w:tblPr>
        <w:tblpPr w:leftFromText="180" w:rightFromText="180" w:vertAnchor="text" w:horzAnchor="margin" w:tblpY="186"/>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2105"/>
        <w:gridCol w:w="1029"/>
        <w:gridCol w:w="1029"/>
        <w:gridCol w:w="1444"/>
        <w:gridCol w:w="1474"/>
      </w:tblGrid>
      <w:tr w:rsidR="00312F9A" w:rsidRPr="007B3B00" w:rsidTr="00312F9A">
        <w:trPr>
          <w:cantSplit/>
        </w:trPr>
        <w:tc>
          <w:tcPr>
            <w:tcW w:w="9540" w:type="dxa"/>
            <w:gridSpan w:val="6"/>
            <w:tcBorders>
              <w:top w:val="nil"/>
              <w:left w:val="nil"/>
              <w:bottom w:val="nil"/>
              <w:right w:val="nil"/>
            </w:tcBorders>
            <w:shd w:val="clear" w:color="auto" w:fill="FFFFFF"/>
            <w:vAlign w:val="center"/>
          </w:tcPr>
          <w:p w:rsidR="00312F9A" w:rsidRPr="007B3B00" w:rsidRDefault="00312F9A" w:rsidP="00312F9A">
            <w:pPr>
              <w:autoSpaceDE w:val="0"/>
              <w:autoSpaceDN w:val="0"/>
              <w:adjustRightInd w:val="0"/>
              <w:spacing w:line="320" w:lineRule="atLeast"/>
              <w:ind w:left="60" w:right="60"/>
              <w:jc w:val="center"/>
              <w:rPr>
                <w:rFonts w:ascii="Arial" w:hAnsi="Arial" w:cs="Arial"/>
                <w:color w:val="010205"/>
                <w:sz w:val="22"/>
                <w:szCs w:val="22"/>
              </w:rPr>
            </w:pPr>
            <w:r w:rsidRPr="007B3B00">
              <w:rPr>
                <w:rFonts w:ascii="Arial" w:hAnsi="Arial" w:cs="Arial"/>
                <w:b/>
                <w:bCs/>
                <w:color w:val="010205"/>
                <w:sz w:val="22"/>
                <w:szCs w:val="22"/>
              </w:rPr>
              <w:t>Group Statistics</w:t>
            </w:r>
          </w:p>
        </w:tc>
      </w:tr>
      <w:tr w:rsidR="00312F9A" w:rsidRPr="007B3B00" w:rsidTr="00312F9A">
        <w:trPr>
          <w:cantSplit/>
        </w:trPr>
        <w:tc>
          <w:tcPr>
            <w:tcW w:w="2459" w:type="dxa"/>
            <w:tcBorders>
              <w:top w:val="nil"/>
              <w:left w:val="nil"/>
              <w:bottom w:val="single" w:sz="4" w:space="0" w:color="auto"/>
              <w:right w:val="nil"/>
            </w:tcBorders>
          </w:tcPr>
          <w:p w:rsidR="00312F9A" w:rsidRPr="007B3B00" w:rsidRDefault="00312F9A" w:rsidP="00312F9A">
            <w:pPr>
              <w:autoSpaceDE w:val="0"/>
              <w:autoSpaceDN w:val="0"/>
              <w:adjustRightInd w:val="0"/>
              <w:rPr>
                <w:rFonts w:ascii="Arial" w:hAnsi="Arial" w:cs="Arial"/>
                <w:color w:val="010205"/>
                <w:sz w:val="22"/>
                <w:szCs w:val="22"/>
              </w:rPr>
            </w:pPr>
          </w:p>
        </w:tc>
        <w:tc>
          <w:tcPr>
            <w:tcW w:w="2105" w:type="dxa"/>
            <w:tcBorders>
              <w:top w:val="nil"/>
              <w:left w:val="nil"/>
              <w:bottom w:val="single" w:sz="8" w:space="0" w:color="152935"/>
              <w:right w:val="nil"/>
            </w:tcBorders>
            <w:shd w:val="clear" w:color="auto" w:fill="FFFFFF"/>
            <w:vAlign w:val="bottom"/>
          </w:tcPr>
          <w:p w:rsidR="00312F9A" w:rsidRPr="007B3B00" w:rsidRDefault="00312F9A" w:rsidP="00312F9A">
            <w:pPr>
              <w:autoSpaceDE w:val="0"/>
              <w:autoSpaceDN w:val="0"/>
              <w:adjustRightInd w:val="0"/>
              <w:spacing w:line="320" w:lineRule="atLeast"/>
              <w:ind w:left="60" w:right="60"/>
              <w:rPr>
                <w:rFonts w:ascii="Arial" w:hAnsi="Arial" w:cs="Arial"/>
                <w:color w:val="264A60"/>
                <w:sz w:val="18"/>
                <w:szCs w:val="18"/>
              </w:rPr>
            </w:pPr>
            <w:r w:rsidRPr="007B3B00">
              <w:rPr>
                <w:rFonts w:ascii="Arial" w:hAnsi="Arial" w:cs="Arial"/>
                <w:color w:val="264A60"/>
                <w:sz w:val="18"/>
                <w:szCs w:val="18"/>
              </w:rPr>
              <w:t>RESPONDENTS SEX</w:t>
            </w:r>
          </w:p>
        </w:tc>
        <w:tc>
          <w:tcPr>
            <w:tcW w:w="1029" w:type="dxa"/>
            <w:tcBorders>
              <w:top w:val="nil"/>
              <w:left w:val="nil"/>
              <w:bottom w:val="single" w:sz="8" w:space="0" w:color="152935"/>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N</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Std. Deviation</w:t>
            </w:r>
          </w:p>
        </w:tc>
        <w:tc>
          <w:tcPr>
            <w:tcW w:w="1474" w:type="dxa"/>
            <w:tcBorders>
              <w:top w:val="nil"/>
              <w:left w:val="single" w:sz="8" w:space="0" w:color="E0E0E0"/>
              <w:bottom w:val="single" w:sz="8" w:space="0" w:color="152935"/>
              <w:right w:val="nil"/>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Std. Error Mean</w:t>
            </w:r>
          </w:p>
        </w:tc>
      </w:tr>
      <w:tr w:rsidR="00312F9A" w:rsidRPr="007B3B00" w:rsidTr="00312F9A">
        <w:trPr>
          <w:cantSplit/>
        </w:trPr>
        <w:tc>
          <w:tcPr>
            <w:tcW w:w="2459" w:type="dxa"/>
            <w:vMerge w:val="restart"/>
            <w:tcBorders>
              <w:top w:val="single" w:sz="4" w:space="0" w:color="auto"/>
              <w:left w:val="nil"/>
              <w:bottom w:val="single" w:sz="8" w:space="0" w:color="152935"/>
              <w:right w:val="nil"/>
            </w:tcBorders>
            <w:shd w:val="clear" w:color="auto" w:fill="E0E0E0"/>
          </w:tcPr>
          <w:p w:rsidR="00312F9A" w:rsidRPr="007B3B00" w:rsidRDefault="00312F9A" w:rsidP="00312F9A">
            <w:pPr>
              <w:autoSpaceDE w:val="0"/>
              <w:autoSpaceDN w:val="0"/>
              <w:adjustRightInd w:val="0"/>
              <w:spacing w:line="320" w:lineRule="atLeast"/>
              <w:ind w:left="60" w:right="60"/>
              <w:rPr>
                <w:rFonts w:ascii="Arial" w:hAnsi="Arial" w:cs="Arial"/>
                <w:color w:val="264A60"/>
                <w:sz w:val="18"/>
                <w:szCs w:val="18"/>
              </w:rPr>
            </w:pPr>
            <w:r w:rsidRPr="007B3B00">
              <w:rPr>
                <w:rFonts w:ascii="Arial" w:hAnsi="Arial" w:cs="Arial"/>
                <w:color w:val="264A60"/>
                <w:sz w:val="18"/>
                <w:szCs w:val="18"/>
              </w:rPr>
              <w:t>IDEAL NUMBER OF CHILDREN</w:t>
            </w:r>
          </w:p>
        </w:tc>
        <w:tc>
          <w:tcPr>
            <w:tcW w:w="2105" w:type="dxa"/>
            <w:tcBorders>
              <w:top w:val="single" w:sz="8" w:space="0" w:color="152935"/>
              <w:left w:val="nil"/>
              <w:bottom w:val="single" w:sz="8" w:space="0" w:color="AEAEAE"/>
              <w:right w:val="nil"/>
            </w:tcBorders>
            <w:shd w:val="clear" w:color="auto" w:fill="E0E0E0"/>
          </w:tcPr>
          <w:p w:rsidR="00312F9A" w:rsidRPr="007B3B00" w:rsidRDefault="00312F9A" w:rsidP="00312F9A">
            <w:pPr>
              <w:autoSpaceDE w:val="0"/>
              <w:autoSpaceDN w:val="0"/>
              <w:adjustRightInd w:val="0"/>
              <w:spacing w:line="320" w:lineRule="atLeast"/>
              <w:ind w:left="60" w:right="60"/>
              <w:rPr>
                <w:rFonts w:ascii="Arial" w:hAnsi="Arial" w:cs="Arial"/>
                <w:color w:val="264A60"/>
                <w:sz w:val="18"/>
                <w:szCs w:val="18"/>
              </w:rPr>
            </w:pPr>
            <w:r w:rsidRPr="007B3B00">
              <w:rPr>
                <w:rFonts w:ascii="Arial" w:hAnsi="Arial" w:cs="Arial"/>
                <w:color w:val="264A60"/>
                <w:sz w:val="18"/>
                <w:szCs w:val="18"/>
              </w:rPr>
              <w:t>MALE</w:t>
            </w:r>
          </w:p>
        </w:tc>
        <w:tc>
          <w:tcPr>
            <w:tcW w:w="1029" w:type="dxa"/>
            <w:tcBorders>
              <w:top w:val="single" w:sz="8" w:space="0" w:color="152935"/>
              <w:left w:val="nil"/>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250</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2.46</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.776</w:t>
            </w:r>
          </w:p>
        </w:tc>
        <w:tc>
          <w:tcPr>
            <w:tcW w:w="1474" w:type="dxa"/>
            <w:tcBorders>
              <w:top w:val="single" w:sz="8" w:space="0" w:color="152935"/>
              <w:left w:val="single" w:sz="8" w:space="0" w:color="E0E0E0"/>
              <w:bottom w:val="single" w:sz="8" w:space="0" w:color="AEAEAE"/>
              <w:right w:val="nil"/>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.049</w:t>
            </w:r>
          </w:p>
        </w:tc>
      </w:tr>
      <w:tr w:rsidR="00312F9A" w:rsidRPr="007B3B00" w:rsidTr="00312F9A">
        <w:trPr>
          <w:cantSplit/>
        </w:trPr>
        <w:tc>
          <w:tcPr>
            <w:tcW w:w="2459" w:type="dxa"/>
            <w:vMerge/>
            <w:tcBorders>
              <w:top w:val="single" w:sz="8" w:space="0" w:color="152935"/>
              <w:left w:val="nil"/>
              <w:bottom w:val="single" w:sz="8" w:space="0" w:color="152935"/>
              <w:right w:val="nil"/>
            </w:tcBorders>
            <w:shd w:val="clear" w:color="auto" w:fill="E0E0E0"/>
          </w:tcPr>
          <w:p w:rsidR="00312F9A" w:rsidRPr="007B3B00" w:rsidRDefault="00312F9A" w:rsidP="00312F9A">
            <w:pPr>
              <w:autoSpaceDE w:val="0"/>
              <w:autoSpaceDN w:val="0"/>
              <w:adjustRightInd w:val="0"/>
              <w:rPr>
                <w:rFonts w:ascii="Arial" w:hAnsi="Arial" w:cs="Arial"/>
                <w:color w:val="010205"/>
                <w:sz w:val="18"/>
                <w:szCs w:val="18"/>
              </w:rPr>
            </w:pPr>
          </w:p>
        </w:tc>
        <w:tc>
          <w:tcPr>
            <w:tcW w:w="2105" w:type="dxa"/>
            <w:tcBorders>
              <w:top w:val="single" w:sz="8" w:space="0" w:color="AEAEAE"/>
              <w:left w:val="nil"/>
              <w:bottom w:val="single" w:sz="8" w:space="0" w:color="152935"/>
              <w:right w:val="nil"/>
            </w:tcBorders>
            <w:shd w:val="clear" w:color="auto" w:fill="E0E0E0"/>
          </w:tcPr>
          <w:p w:rsidR="00312F9A" w:rsidRPr="007B3B00" w:rsidRDefault="00312F9A" w:rsidP="00312F9A">
            <w:pPr>
              <w:autoSpaceDE w:val="0"/>
              <w:autoSpaceDN w:val="0"/>
              <w:adjustRightInd w:val="0"/>
              <w:spacing w:line="320" w:lineRule="atLeast"/>
              <w:ind w:left="60" w:right="60"/>
              <w:rPr>
                <w:rFonts w:ascii="Arial" w:hAnsi="Arial" w:cs="Arial"/>
                <w:color w:val="264A60"/>
                <w:sz w:val="18"/>
                <w:szCs w:val="18"/>
              </w:rPr>
            </w:pPr>
            <w:r w:rsidRPr="007B3B00">
              <w:rPr>
                <w:rFonts w:ascii="Arial" w:hAnsi="Arial" w:cs="Arial"/>
                <w:color w:val="264A60"/>
                <w:sz w:val="18"/>
                <w:szCs w:val="18"/>
              </w:rPr>
              <w:t>FEMALE</w:t>
            </w:r>
          </w:p>
        </w:tc>
        <w:tc>
          <w:tcPr>
            <w:tcW w:w="1029" w:type="dxa"/>
            <w:tcBorders>
              <w:top w:val="single" w:sz="8" w:space="0" w:color="AEAEAE"/>
              <w:left w:val="nil"/>
              <w:bottom w:val="single" w:sz="8" w:space="0" w:color="152935"/>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287</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2.59</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.967</w:t>
            </w:r>
          </w:p>
        </w:tc>
        <w:tc>
          <w:tcPr>
            <w:tcW w:w="1474" w:type="dxa"/>
            <w:tcBorders>
              <w:top w:val="single" w:sz="8" w:space="0" w:color="AEAEAE"/>
              <w:left w:val="single" w:sz="8" w:space="0" w:color="E0E0E0"/>
              <w:bottom w:val="single" w:sz="8" w:space="0" w:color="152935"/>
              <w:right w:val="nil"/>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.057</w:t>
            </w:r>
          </w:p>
        </w:tc>
      </w:tr>
    </w:tbl>
    <w:p w:rsidR="00312F9A" w:rsidRDefault="00312F9A" w:rsidP="000679B5">
      <w:pPr>
        <w:autoSpaceDE w:val="0"/>
        <w:autoSpaceDN w:val="0"/>
        <w:ind w:left="360" w:hanging="360"/>
        <w:rPr>
          <w:rFonts w:ascii="Calibri" w:hAnsi="Calibri" w:cs="Calibri"/>
          <w:color w:val="000000"/>
        </w:rPr>
      </w:pPr>
    </w:p>
    <w:p w:rsidR="007B3B00" w:rsidRDefault="007B3B00" w:rsidP="000679B5">
      <w:pPr>
        <w:autoSpaceDE w:val="0"/>
        <w:autoSpaceDN w:val="0"/>
        <w:ind w:left="360" w:hanging="360"/>
        <w:rPr>
          <w:rFonts w:ascii="Calibri" w:hAnsi="Calibri" w:cs="Calibri"/>
          <w:color w:val="000000"/>
        </w:rPr>
      </w:pPr>
    </w:p>
    <w:p w:rsidR="007B3B00" w:rsidRPr="007B3B00" w:rsidRDefault="007B3B00" w:rsidP="007B3B00">
      <w:r>
        <w:rPr>
          <w:rFonts w:ascii="Calibri" w:hAnsi="Calibri" w:cs="Calibri"/>
          <w:color w:val="000000"/>
        </w:rPr>
        <w:t xml:space="preserve"> </w:t>
      </w:r>
    </w:p>
    <w:p w:rsidR="007B3B00" w:rsidRPr="007B3B00" w:rsidRDefault="007B3B00" w:rsidP="007B3B00">
      <w:pPr>
        <w:autoSpaceDE w:val="0"/>
        <w:autoSpaceDN w:val="0"/>
        <w:adjustRightInd w:val="0"/>
        <w:spacing w:line="400" w:lineRule="atLeast"/>
      </w:pPr>
    </w:p>
    <w:tbl>
      <w:tblPr>
        <w:tblpPr w:leftFromText="180" w:rightFromText="180" w:vertAnchor="page" w:horzAnchor="margin" w:tblpY="621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041"/>
        <w:gridCol w:w="1323"/>
        <w:gridCol w:w="761"/>
        <w:gridCol w:w="761"/>
        <w:gridCol w:w="592"/>
        <w:gridCol w:w="792"/>
        <w:gridCol w:w="642"/>
        <w:gridCol w:w="961"/>
        <w:gridCol w:w="961"/>
        <w:gridCol w:w="764"/>
        <w:gridCol w:w="762"/>
      </w:tblGrid>
      <w:tr w:rsidR="00312F9A" w:rsidRPr="007B3B00" w:rsidTr="00312F9A">
        <w:trPr>
          <w:cantSplit/>
        </w:trPr>
        <w:tc>
          <w:tcPr>
            <w:tcW w:w="5000" w:type="pct"/>
            <w:gridSpan w:val="11"/>
            <w:tcBorders>
              <w:top w:val="nil"/>
              <w:left w:val="nil"/>
              <w:bottom w:val="nil"/>
              <w:right w:val="nil"/>
            </w:tcBorders>
            <w:shd w:val="clear" w:color="auto" w:fill="FFFFFF"/>
            <w:vAlign w:val="center"/>
          </w:tcPr>
          <w:p w:rsidR="00312F9A" w:rsidRPr="007B3B00" w:rsidRDefault="00312F9A" w:rsidP="00312F9A">
            <w:pPr>
              <w:autoSpaceDE w:val="0"/>
              <w:autoSpaceDN w:val="0"/>
              <w:adjustRightInd w:val="0"/>
              <w:spacing w:line="320" w:lineRule="atLeast"/>
              <w:ind w:left="60" w:right="60"/>
              <w:jc w:val="center"/>
              <w:rPr>
                <w:rFonts w:ascii="Arial" w:hAnsi="Arial" w:cs="Arial"/>
                <w:color w:val="010205"/>
                <w:sz w:val="22"/>
                <w:szCs w:val="22"/>
              </w:rPr>
            </w:pPr>
            <w:r w:rsidRPr="007B3B00">
              <w:rPr>
                <w:rFonts w:ascii="Arial" w:hAnsi="Arial" w:cs="Arial"/>
                <w:b/>
                <w:bCs/>
                <w:color w:val="010205"/>
                <w:sz w:val="22"/>
                <w:szCs w:val="22"/>
              </w:rPr>
              <w:lastRenderedPageBreak/>
              <w:t>Independent Samples Test</w:t>
            </w:r>
          </w:p>
        </w:tc>
      </w:tr>
      <w:tr w:rsidR="00312F9A" w:rsidRPr="007B3B00" w:rsidTr="00312F9A">
        <w:trPr>
          <w:cantSplit/>
        </w:trPr>
        <w:tc>
          <w:tcPr>
            <w:tcW w:w="1263" w:type="pct"/>
            <w:gridSpan w:val="2"/>
            <w:vMerge w:val="restart"/>
            <w:tcBorders>
              <w:top w:val="nil"/>
              <w:left w:val="nil"/>
              <w:bottom w:val="nil"/>
              <w:right w:val="nil"/>
            </w:tcBorders>
            <w:shd w:val="clear" w:color="auto" w:fill="FFFFFF"/>
            <w:vAlign w:val="bottom"/>
          </w:tcPr>
          <w:p w:rsidR="00312F9A" w:rsidRPr="007B3B00" w:rsidRDefault="00312F9A" w:rsidP="00312F9A">
            <w:pPr>
              <w:autoSpaceDE w:val="0"/>
              <w:autoSpaceDN w:val="0"/>
              <w:adjustRightInd w:val="0"/>
            </w:pPr>
          </w:p>
        </w:tc>
        <w:tc>
          <w:tcPr>
            <w:tcW w:w="813" w:type="pct"/>
            <w:gridSpan w:val="2"/>
            <w:tcBorders>
              <w:top w:val="nil"/>
              <w:left w:val="nil"/>
              <w:bottom w:val="nil"/>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proofErr w:type="spellStart"/>
            <w:r w:rsidRPr="007B3B00">
              <w:rPr>
                <w:rFonts w:ascii="Arial" w:hAnsi="Arial" w:cs="Arial"/>
                <w:color w:val="264A60"/>
                <w:sz w:val="18"/>
                <w:szCs w:val="18"/>
              </w:rPr>
              <w:t>Levene's</w:t>
            </w:r>
            <w:proofErr w:type="spellEnd"/>
            <w:r w:rsidRPr="007B3B00">
              <w:rPr>
                <w:rFonts w:ascii="Arial" w:hAnsi="Arial" w:cs="Arial"/>
                <w:color w:val="264A60"/>
                <w:sz w:val="18"/>
                <w:szCs w:val="18"/>
              </w:rPr>
              <w:t xml:space="preserve"> Test for Equality of Variances</w:t>
            </w:r>
          </w:p>
        </w:tc>
        <w:tc>
          <w:tcPr>
            <w:tcW w:w="2924" w:type="pct"/>
            <w:gridSpan w:val="7"/>
            <w:tcBorders>
              <w:top w:val="nil"/>
              <w:left w:val="single" w:sz="8" w:space="0" w:color="E0E0E0"/>
              <w:bottom w:val="nil"/>
              <w:right w:val="nil"/>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t-test for Equality of Means</w:t>
            </w:r>
          </w:p>
        </w:tc>
      </w:tr>
      <w:tr w:rsidR="00312F9A" w:rsidRPr="007B3B00" w:rsidTr="00312F9A">
        <w:trPr>
          <w:cantSplit/>
        </w:trPr>
        <w:tc>
          <w:tcPr>
            <w:tcW w:w="1263" w:type="pct"/>
            <w:gridSpan w:val="2"/>
            <w:vMerge/>
            <w:tcBorders>
              <w:top w:val="nil"/>
              <w:left w:val="nil"/>
              <w:bottom w:val="nil"/>
              <w:right w:val="nil"/>
            </w:tcBorders>
            <w:shd w:val="clear" w:color="auto" w:fill="FFFFFF"/>
            <w:vAlign w:val="bottom"/>
          </w:tcPr>
          <w:p w:rsidR="00312F9A" w:rsidRPr="007B3B00" w:rsidRDefault="00312F9A" w:rsidP="00312F9A">
            <w:pPr>
              <w:autoSpaceDE w:val="0"/>
              <w:autoSpaceDN w:val="0"/>
              <w:adjustRightInd w:val="0"/>
              <w:rPr>
                <w:rFonts w:ascii="Arial" w:hAnsi="Arial" w:cs="Arial"/>
                <w:color w:val="264A60"/>
                <w:sz w:val="18"/>
                <w:szCs w:val="18"/>
              </w:rPr>
            </w:pPr>
          </w:p>
        </w:tc>
        <w:tc>
          <w:tcPr>
            <w:tcW w:w="407" w:type="pct"/>
            <w:vMerge w:val="restart"/>
            <w:tcBorders>
              <w:top w:val="nil"/>
              <w:left w:val="nil"/>
              <w:bottom w:val="nil"/>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F</w:t>
            </w:r>
          </w:p>
        </w:tc>
        <w:tc>
          <w:tcPr>
            <w:tcW w:w="407" w:type="pct"/>
            <w:vMerge w:val="restart"/>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Sig.</w:t>
            </w:r>
          </w:p>
        </w:tc>
        <w:tc>
          <w:tcPr>
            <w:tcW w:w="316" w:type="pct"/>
            <w:vMerge w:val="restart"/>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t</w:t>
            </w:r>
          </w:p>
        </w:tc>
        <w:tc>
          <w:tcPr>
            <w:tcW w:w="423" w:type="pct"/>
            <w:vMerge w:val="restart"/>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df</w:t>
            </w:r>
          </w:p>
        </w:tc>
        <w:tc>
          <w:tcPr>
            <w:tcW w:w="343" w:type="pct"/>
            <w:vMerge w:val="restart"/>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Sig. (2-tailed)</w:t>
            </w:r>
          </w:p>
        </w:tc>
        <w:tc>
          <w:tcPr>
            <w:tcW w:w="513" w:type="pct"/>
            <w:vMerge w:val="restart"/>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Mean Difference</w:t>
            </w:r>
          </w:p>
        </w:tc>
        <w:tc>
          <w:tcPr>
            <w:tcW w:w="513" w:type="pct"/>
            <w:vMerge w:val="restart"/>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Std. Error Difference</w:t>
            </w:r>
          </w:p>
        </w:tc>
        <w:tc>
          <w:tcPr>
            <w:tcW w:w="815" w:type="pct"/>
            <w:gridSpan w:val="2"/>
            <w:tcBorders>
              <w:top w:val="nil"/>
              <w:left w:val="single" w:sz="8" w:space="0" w:color="E0E0E0"/>
              <w:bottom w:val="nil"/>
              <w:right w:val="nil"/>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95% Confidence Interval of the Difference</w:t>
            </w:r>
          </w:p>
        </w:tc>
      </w:tr>
      <w:tr w:rsidR="00312F9A" w:rsidRPr="007B3B00" w:rsidTr="00312F9A">
        <w:trPr>
          <w:cantSplit/>
        </w:trPr>
        <w:tc>
          <w:tcPr>
            <w:tcW w:w="1263" w:type="pct"/>
            <w:gridSpan w:val="2"/>
            <w:vMerge/>
            <w:tcBorders>
              <w:top w:val="nil"/>
              <w:left w:val="nil"/>
              <w:bottom w:val="nil"/>
              <w:right w:val="nil"/>
            </w:tcBorders>
            <w:shd w:val="clear" w:color="auto" w:fill="FFFFFF"/>
            <w:vAlign w:val="bottom"/>
          </w:tcPr>
          <w:p w:rsidR="00312F9A" w:rsidRPr="007B3B00" w:rsidRDefault="00312F9A" w:rsidP="00312F9A">
            <w:pPr>
              <w:autoSpaceDE w:val="0"/>
              <w:autoSpaceDN w:val="0"/>
              <w:adjustRightInd w:val="0"/>
              <w:rPr>
                <w:rFonts w:ascii="Arial" w:hAnsi="Arial" w:cs="Arial"/>
                <w:color w:val="264A60"/>
                <w:sz w:val="18"/>
                <w:szCs w:val="18"/>
              </w:rPr>
            </w:pPr>
          </w:p>
        </w:tc>
        <w:tc>
          <w:tcPr>
            <w:tcW w:w="407" w:type="pct"/>
            <w:vMerge/>
            <w:tcBorders>
              <w:top w:val="nil"/>
              <w:left w:val="nil"/>
              <w:bottom w:val="nil"/>
              <w:right w:val="single" w:sz="8" w:space="0" w:color="E0E0E0"/>
            </w:tcBorders>
            <w:shd w:val="clear" w:color="auto" w:fill="FFFFFF"/>
            <w:vAlign w:val="bottom"/>
          </w:tcPr>
          <w:p w:rsidR="00312F9A" w:rsidRPr="007B3B00" w:rsidRDefault="00312F9A" w:rsidP="00312F9A">
            <w:pPr>
              <w:autoSpaceDE w:val="0"/>
              <w:autoSpaceDN w:val="0"/>
              <w:adjustRightInd w:val="0"/>
              <w:rPr>
                <w:rFonts w:ascii="Arial" w:hAnsi="Arial" w:cs="Arial"/>
                <w:color w:val="264A60"/>
                <w:sz w:val="18"/>
                <w:szCs w:val="18"/>
              </w:rPr>
            </w:pPr>
          </w:p>
        </w:tc>
        <w:tc>
          <w:tcPr>
            <w:tcW w:w="407" w:type="pct"/>
            <w:vMerge/>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rPr>
                <w:rFonts w:ascii="Arial" w:hAnsi="Arial" w:cs="Arial"/>
                <w:color w:val="264A60"/>
                <w:sz w:val="18"/>
                <w:szCs w:val="18"/>
              </w:rPr>
            </w:pPr>
          </w:p>
        </w:tc>
        <w:tc>
          <w:tcPr>
            <w:tcW w:w="316" w:type="pct"/>
            <w:vMerge/>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rPr>
                <w:rFonts w:ascii="Arial" w:hAnsi="Arial" w:cs="Arial"/>
                <w:color w:val="264A60"/>
                <w:sz w:val="18"/>
                <w:szCs w:val="18"/>
              </w:rPr>
            </w:pPr>
          </w:p>
        </w:tc>
        <w:tc>
          <w:tcPr>
            <w:tcW w:w="423" w:type="pct"/>
            <w:vMerge/>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rPr>
                <w:rFonts w:ascii="Arial" w:hAnsi="Arial" w:cs="Arial"/>
                <w:color w:val="264A60"/>
                <w:sz w:val="18"/>
                <w:szCs w:val="18"/>
              </w:rPr>
            </w:pPr>
          </w:p>
        </w:tc>
        <w:tc>
          <w:tcPr>
            <w:tcW w:w="343" w:type="pct"/>
            <w:vMerge/>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rPr>
                <w:rFonts w:ascii="Arial" w:hAnsi="Arial" w:cs="Arial"/>
                <w:color w:val="264A60"/>
                <w:sz w:val="18"/>
                <w:szCs w:val="18"/>
              </w:rPr>
            </w:pPr>
          </w:p>
        </w:tc>
        <w:tc>
          <w:tcPr>
            <w:tcW w:w="513" w:type="pct"/>
            <w:vMerge/>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rPr>
                <w:rFonts w:ascii="Arial" w:hAnsi="Arial" w:cs="Arial"/>
                <w:color w:val="264A60"/>
                <w:sz w:val="18"/>
                <w:szCs w:val="18"/>
              </w:rPr>
            </w:pPr>
          </w:p>
        </w:tc>
        <w:tc>
          <w:tcPr>
            <w:tcW w:w="513" w:type="pct"/>
            <w:vMerge/>
            <w:tcBorders>
              <w:top w:val="nil"/>
              <w:left w:val="single" w:sz="8" w:space="0" w:color="E0E0E0"/>
              <w:bottom w:val="nil"/>
              <w:right w:val="single" w:sz="8" w:space="0" w:color="E0E0E0"/>
            </w:tcBorders>
            <w:shd w:val="clear" w:color="auto" w:fill="FFFFFF"/>
            <w:vAlign w:val="bottom"/>
          </w:tcPr>
          <w:p w:rsidR="00312F9A" w:rsidRPr="007B3B00" w:rsidRDefault="00312F9A" w:rsidP="00312F9A">
            <w:pPr>
              <w:autoSpaceDE w:val="0"/>
              <w:autoSpaceDN w:val="0"/>
              <w:adjustRightInd w:val="0"/>
              <w:rPr>
                <w:rFonts w:ascii="Arial" w:hAnsi="Arial" w:cs="Arial"/>
                <w:color w:val="264A60"/>
                <w:sz w:val="18"/>
                <w:szCs w:val="18"/>
              </w:rPr>
            </w:pPr>
          </w:p>
        </w:tc>
        <w:tc>
          <w:tcPr>
            <w:tcW w:w="408" w:type="pct"/>
            <w:tcBorders>
              <w:top w:val="nil"/>
              <w:left w:val="single" w:sz="8" w:space="0" w:color="E0E0E0"/>
              <w:bottom w:val="single" w:sz="8" w:space="0" w:color="152935"/>
              <w:right w:val="single" w:sz="8" w:space="0" w:color="E0E0E0"/>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Lower</w:t>
            </w:r>
          </w:p>
        </w:tc>
        <w:tc>
          <w:tcPr>
            <w:tcW w:w="407" w:type="pct"/>
            <w:tcBorders>
              <w:top w:val="nil"/>
              <w:left w:val="single" w:sz="8" w:space="0" w:color="E0E0E0"/>
              <w:bottom w:val="single" w:sz="8" w:space="0" w:color="152935"/>
              <w:right w:val="nil"/>
            </w:tcBorders>
            <w:shd w:val="clear" w:color="auto" w:fill="FFFFFF"/>
            <w:vAlign w:val="bottom"/>
          </w:tcPr>
          <w:p w:rsidR="00312F9A" w:rsidRPr="007B3B00" w:rsidRDefault="00312F9A" w:rsidP="00312F9A">
            <w:pPr>
              <w:autoSpaceDE w:val="0"/>
              <w:autoSpaceDN w:val="0"/>
              <w:adjustRightInd w:val="0"/>
              <w:spacing w:line="320" w:lineRule="atLeast"/>
              <w:ind w:left="60" w:right="60"/>
              <w:jc w:val="center"/>
              <w:rPr>
                <w:rFonts w:ascii="Arial" w:hAnsi="Arial" w:cs="Arial"/>
                <w:color w:val="264A60"/>
                <w:sz w:val="18"/>
                <w:szCs w:val="18"/>
              </w:rPr>
            </w:pPr>
            <w:r w:rsidRPr="007B3B00">
              <w:rPr>
                <w:rFonts w:ascii="Arial" w:hAnsi="Arial" w:cs="Arial"/>
                <w:color w:val="264A60"/>
                <w:sz w:val="18"/>
                <w:szCs w:val="18"/>
              </w:rPr>
              <w:t>Upper</w:t>
            </w:r>
          </w:p>
        </w:tc>
      </w:tr>
      <w:tr w:rsidR="00312F9A" w:rsidRPr="007B3B00" w:rsidTr="00312F9A">
        <w:trPr>
          <w:cantSplit/>
        </w:trPr>
        <w:tc>
          <w:tcPr>
            <w:tcW w:w="556" w:type="pct"/>
            <w:vMerge w:val="restart"/>
            <w:tcBorders>
              <w:top w:val="single" w:sz="8" w:space="0" w:color="152935"/>
              <w:left w:val="nil"/>
              <w:bottom w:val="single" w:sz="8" w:space="0" w:color="152935"/>
              <w:right w:val="nil"/>
            </w:tcBorders>
            <w:shd w:val="clear" w:color="auto" w:fill="E0E0E0"/>
          </w:tcPr>
          <w:p w:rsidR="00312F9A" w:rsidRPr="007B3B00" w:rsidRDefault="00312F9A" w:rsidP="00312F9A">
            <w:pPr>
              <w:autoSpaceDE w:val="0"/>
              <w:autoSpaceDN w:val="0"/>
              <w:adjustRightInd w:val="0"/>
              <w:spacing w:line="320" w:lineRule="atLeast"/>
              <w:ind w:left="60" w:right="60"/>
              <w:rPr>
                <w:rFonts w:ascii="Arial" w:hAnsi="Arial" w:cs="Arial"/>
                <w:color w:val="264A60"/>
                <w:sz w:val="18"/>
                <w:szCs w:val="18"/>
              </w:rPr>
            </w:pPr>
            <w:r w:rsidRPr="007B3B00">
              <w:rPr>
                <w:rFonts w:ascii="Arial" w:hAnsi="Arial" w:cs="Arial"/>
                <w:color w:val="264A60"/>
                <w:sz w:val="18"/>
                <w:szCs w:val="18"/>
              </w:rPr>
              <w:t>IDEAL NUMBER OF CHILDREN</w:t>
            </w:r>
          </w:p>
        </w:tc>
        <w:tc>
          <w:tcPr>
            <w:tcW w:w="707" w:type="pct"/>
            <w:tcBorders>
              <w:top w:val="single" w:sz="8" w:space="0" w:color="152935"/>
              <w:left w:val="nil"/>
              <w:bottom w:val="single" w:sz="8" w:space="0" w:color="AEAEAE"/>
              <w:right w:val="nil"/>
            </w:tcBorders>
            <w:shd w:val="clear" w:color="auto" w:fill="E0E0E0"/>
          </w:tcPr>
          <w:p w:rsidR="00312F9A" w:rsidRPr="007B3B00" w:rsidRDefault="00312F9A" w:rsidP="00312F9A">
            <w:pPr>
              <w:autoSpaceDE w:val="0"/>
              <w:autoSpaceDN w:val="0"/>
              <w:adjustRightInd w:val="0"/>
              <w:spacing w:line="320" w:lineRule="atLeast"/>
              <w:ind w:left="60" w:right="60"/>
              <w:rPr>
                <w:rFonts w:ascii="Arial" w:hAnsi="Arial" w:cs="Arial"/>
                <w:color w:val="264A60"/>
                <w:sz w:val="18"/>
                <w:szCs w:val="18"/>
              </w:rPr>
            </w:pPr>
            <w:r w:rsidRPr="007B3B00">
              <w:rPr>
                <w:rFonts w:ascii="Arial" w:hAnsi="Arial" w:cs="Arial"/>
                <w:color w:val="264A60"/>
                <w:sz w:val="18"/>
                <w:szCs w:val="18"/>
              </w:rPr>
              <w:t>Equal variances assumed</w:t>
            </w:r>
          </w:p>
        </w:tc>
        <w:tc>
          <w:tcPr>
            <w:tcW w:w="407" w:type="pct"/>
            <w:tcBorders>
              <w:top w:val="single" w:sz="8" w:space="0" w:color="152935"/>
              <w:left w:val="nil"/>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9.506</w:t>
            </w:r>
          </w:p>
        </w:tc>
        <w:tc>
          <w:tcPr>
            <w:tcW w:w="407" w:type="pct"/>
            <w:tcBorders>
              <w:top w:val="single" w:sz="8" w:space="0" w:color="152935"/>
              <w:left w:val="single" w:sz="8" w:space="0" w:color="E0E0E0"/>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.002</w:t>
            </w:r>
          </w:p>
        </w:tc>
        <w:tc>
          <w:tcPr>
            <w:tcW w:w="316" w:type="pct"/>
            <w:tcBorders>
              <w:top w:val="single" w:sz="8" w:space="0" w:color="152935"/>
              <w:left w:val="single" w:sz="8" w:space="0" w:color="E0E0E0"/>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-1.738</w:t>
            </w:r>
          </w:p>
        </w:tc>
        <w:tc>
          <w:tcPr>
            <w:tcW w:w="423" w:type="pct"/>
            <w:tcBorders>
              <w:top w:val="single" w:sz="8" w:space="0" w:color="152935"/>
              <w:left w:val="single" w:sz="8" w:space="0" w:color="E0E0E0"/>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535</w:t>
            </w:r>
          </w:p>
        </w:tc>
        <w:tc>
          <w:tcPr>
            <w:tcW w:w="343" w:type="pct"/>
            <w:tcBorders>
              <w:top w:val="single" w:sz="8" w:space="0" w:color="152935"/>
              <w:left w:val="single" w:sz="8" w:space="0" w:color="E0E0E0"/>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.083</w:t>
            </w:r>
          </w:p>
        </w:tc>
        <w:tc>
          <w:tcPr>
            <w:tcW w:w="513" w:type="pct"/>
            <w:tcBorders>
              <w:top w:val="single" w:sz="8" w:space="0" w:color="152935"/>
              <w:left w:val="single" w:sz="8" w:space="0" w:color="E0E0E0"/>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-.133</w:t>
            </w:r>
          </w:p>
        </w:tc>
        <w:tc>
          <w:tcPr>
            <w:tcW w:w="513" w:type="pct"/>
            <w:tcBorders>
              <w:top w:val="single" w:sz="8" w:space="0" w:color="152935"/>
              <w:left w:val="single" w:sz="8" w:space="0" w:color="E0E0E0"/>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.076</w:t>
            </w:r>
          </w:p>
        </w:tc>
        <w:tc>
          <w:tcPr>
            <w:tcW w:w="408" w:type="pct"/>
            <w:tcBorders>
              <w:top w:val="single" w:sz="8" w:space="0" w:color="152935"/>
              <w:left w:val="single" w:sz="8" w:space="0" w:color="E0E0E0"/>
              <w:bottom w:val="single" w:sz="8" w:space="0" w:color="AEAEAE"/>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-.283</w:t>
            </w:r>
          </w:p>
        </w:tc>
        <w:tc>
          <w:tcPr>
            <w:tcW w:w="407" w:type="pct"/>
            <w:tcBorders>
              <w:top w:val="single" w:sz="8" w:space="0" w:color="152935"/>
              <w:left w:val="single" w:sz="8" w:space="0" w:color="E0E0E0"/>
              <w:bottom w:val="single" w:sz="8" w:space="0" w:color="AEAEAE"/>
              <w:right w:val="nil"/>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.017</w:t>
            </w:r>
          </w:p>
        </w:tc>
      </w:tr>
      <w:tr w:rsidR="00312F9A" w:rsidRPr="007B3B00" w:rsidTr="00312F9A">
        <w:trPr>
          <w:cantSplit/>
        </w:trPr>
        <w:tc>
          <w:tcPr>
            <w:tcW w:w="556" w:type="pct"/>
            <w:vMerge/>
            <w:tcBorders>
              <w:top w:val="single" w:sz="8" w:space="0" w:color="152935"/>
              <w:left w:val="nil"/>
              <w:bottom w:val="single" w:sz="8" w:space="0" w:color="152935"/>
              <w:right w:val="nil"/>
            </w:tcBorders>
            <w:shd w:val="clear" w:color="auto" w:fill="E0E0E0"/>
          </w:tcPr>
          <w:p w:rsidR="00312F9A" w:rsidRPr="007B3B00" w:rsidRDefault="00312F9A" w:rsidP="00312F9A">
            <w:pPr>
              <w:autoSpaceDE w:val="0"/>
              <w:autoSpaceDN w:val="0"/>
              <w:adjustRightInd w:val="0"/>
              <w:rPr>
                <w:rFonts w:ascii="Arial" w:hAnsi="Arial" w:cs="Arial"/>
                <w:color w:val="010205"/>
                <w:sz w:val="18"/>
                <w:szCs w:val="18"/>
              </w:rPr>
            </w:pPr>
          </w:p>
        </w:tc>
        <w:tc>
          <w:tcPr>
            <w:tcW w:w="707" w:type="pct"/>
            <w:tcBorders>
              <w:top w:val="single" w:sz="8" w:space="0" w:color="AEAEAE"/>
              <w:left w:val="nil"/>
              <w:bottom w:val="single" w:sz="8" w:space="0" w:color="152935"/>
              <w:right w:val="nil"/>
            </w:tcBorders>
            <w:shd w:val="clear" w:color="auto" w:fill="E0E0E0"/>
          </w:tcPr>
          <w:p w:rsidR="00312F9A" w:rsidRPr="007B3B00" w:rsidRDefault="00312F9A" w:rsidP="00312F9A">
            <w:pPr>
              <w:autoSpaceDE w:val="0"/>
              <w:autoSpaceDN w:val="0"/>
              <w:adjustRightInd w:val="0"/>
              <w:spacing w:line="320" w:lineRule="atLeast"/>
              <w:ind w:left="60" w:right="60"/>
              <w:rPr>
                <w:rFonts w:ascii="Arial" w:hAnsi="Arial" w:cs="Arial"/>
                <w:color w:val="264A60"/>
                <w:sz w:val="18"/>
                <w:szCs w:val="18"/>
              </w:rPr>
            </w:pPr>
            <w:r w:rsidRPr="007B3B00">
              <w:rPr>
                <w:rFonts w:ascii="Arial" w:hAnsi="Arial" w:cs="Arial"/>
                <w:color w:val="264A60"/>
                <w:sz w:val="18"/>
                <w:szCs w:val="18"/>
              </w:rPr>
              <w:t>Equal variances not assumed</w:t>
            </w:r>
          </w:p>
        </w:tc>
        <w:tc>
          <w:tcPr>
            <w:tcW w:w="407" w:type="pct"/>
            <w:tcBorders>
              <w:top w:val="single" w:sz="8" w:space="0" w:color="AEAEAE"/>
              <w:left w:val="nil"/>
              <w:bottom w:val="single" w:sz="8" w:space="0" w:color="152935"/>
              <w:right w:val="single" w:sz="8" w:space="0" w:color="E0E0E0"/>
            </w:tcBorders>
            <w:shd w:val="clear" w:color="auto" w:fill="FFFFFF"/>
            <w:vAlign w:val="center"/>
          </w:tcPr>
          <w:p w:rsidR="00312F9A" w:rsidRPr="007B3B00" w:rsidRDefault="00312F9A" w:rsidP="00312F9A">
            <w:pPr>
              <w:autoSpaceDE w:val="0"/>
              <w:autoSpaceDN w:val="0"/>
              <w:adjustRightInd w:val="0"/>
            </w:pPr>
          </w:p>
        </w:tc>
        <w:tc>
          <w:tcPr>
            <w:tcW w:w="407" w:type="pct"/>
            <w:tcBorders>
              <w:top w:val="single" w:sz="8" w:space="0" w:color="AEAEAE"/>
              <w:left w:val="single" w:sz="8" w:space="0" w:color="E0E0E0"/>
              <w:bottom w:val="single" w:sz="8" w:space="0" w:color="152935"/>
              <w:right w:val="single" w:sz="8" w:space="0" w:color="E0E0E0"/>
            </w:tcBorders>
            <w:shd w:val="clear" w:color="auto" w:fill="FFFFFF"/>
            <w:vAlign w:val="center"/>
          </w:tcPr>
          <w:p w:rsidR="00312F9A" w:rsidRPr="007B3B00" w:rsidRDefault="00312F9A" w:rsidP="00312F9A">
            <w:pPr>
              <w:autoSpaceDE w:val="0"/>
              <w:autoSpaceDN w:val="0"/>
              <w:adjustRightInd w:val="0"/>
            </w:pPr>
          </w:p>
        </w:tc>
        <w:tc>
          <w:tcPr>
            <w:tcW w:w="316" w:type="pct"/>
            <w:tcBorders>
              <w:top w:val="single" w:sz="8" w:space="0" w:color="AEAEAE"/>
              <w:left w:val="single" w:sz="8" w:space="0" w:color="E0E0E0"/>
              <w:bottom w:val="single" w:sz="8" w:space="0" w:color="152935"/>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-1.765</w:t>
            </w:r>
          </w:p>
        </w:tc>
        <w:tc>
          <w:tcPr>
            <w:tcW w:w="423" w:type="pct"/>
            <w:tcBorders>
              <w:top w:val="single" w:sz="8" w:space="0" w:color="AEAEAE"/>
              <w:left w:val="single" w:sz="8" w:space="0" w:color="E0E0E0"/>
              <w:bottom w:val="single" w:sz="8" w:space="0" w:color="152935"/>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531.532</w:t>
            </w:r>
          </w:p>
        </w:tc>
        <w:tc>
          <w:tcPr>
            <w:tcW w:w="343" w:type="pct"/>
            <w:tcBorders>
              <w:top w:val="single" w:sz="8" w:space="0" w:color="AEAEAE"/>
              <w:left w:val="single" w:sz="8" w:space="0" w:color="E0E0E0"/>
              <w:bottom w:val="single" w:sz="8" w:space="0" w:color="152935"/>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.078</w:t>
            </w:r>
          </w:p>
        </w:tc>
        <w:tc>
          <w:tcPr>
            <w:tcW w:w="513" w:type="pct"/>
            <w:tcBorders>
              <w:top w:val="single" w:sz="8" w:space="0" w:color="AEAEAE"/>
              <w:left w:val="single" w:sz="8" w:space="0" w:color="E0E0E0"/>
              <w:bottom w:val="single" w:sz="8" w:space="0" w:color="152935"/>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-.133</w:t>
            </w:r>
          </w:p>
        </w:tc>
        <w:tc>
          <w:tcPr>
            <w:tcW w:w="513" w:type="pct"/>
            <w:tcBorders>
              <w:top w:val="single" w:sz="8" w:space="0" w:color="AEAEAE"/>
              <w:left w:val="single" w:sz="8" w:space="0" w:color="E0E0E0"/>
              <w:bottom w:val="single" w:sz="8" w:space="0" w:color="152935"/>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.075</w:t>
            </w:r>
          </w:p>
        </w:tc>
        <w:tc>
          <w:tcPr>
            <w:tcW w:w="408" w:type="pct"/>
            <w:tcBorders>
              <w:top w:val="single" w:sz="8" w:space="0" w:color="AEAEAE"/>
              <w:left w:val="single" w:sz="8" w:space="0" w:color="E0E0E0"/>
              <w:bottom w:val="single" w:sz="8" w:space="0" w:color="152935"/>
              <w:right w:val="single" w:sz="8" w:space="0" w:color="E0E0E0"/>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-.281</w:t>
            </w:r>
          </w:p>
        </w:tc>
        <w:tc>
          <w:tcPr>
            <w:tcW w:w="407" w:type="pct"/>
            <w:tcBorders>
              <w:top w:val="single" w:sz="8" w:space="0" w:color="AEAEAE"/>
              <w:left w:val="single" w:sz="8" w:space="0" w:color="E0E0E0"/>
              <w:bottom w:val="single" w:sz="8" w:space="0" w:color="152935"/>
              <w:right w:val="nil"/>
            </w:tcBorders>
            <w:shd w:val="clear" w:color="auto" w:fill="FFFFFF"/>
          </w:tcPr>
          <w:p w:rsidR="00312F9A" w:rsidRPr="007B3B00" w:rsidRDefault="00312F9A" w:rsidP="00312F9A">
            <w:pPr>
              <w:autoSpaceDE w:val="0"/>
              <w:autoSpaceDN w:val="0"/>
              <w:adjustRightInd w:val="0"/>
              <w:spacing w:line="320" w:lineRule="atLeast"/>
              <w:ind w:left="60" w:right="60"/>
              <w:jc w:val="right"/>
              <w:rPr>
                <w:rFonts w:ascii="Arial" w:hAnsi="Arial" w:cs="Arial"/>
                <w:color w:val="010205"/>
                <w:sz w:val="18"/>
                <w:szCs w:val="18"/>
              </w:rPr>
            </w:pPr>
            <w:r w:rsidRPr="007B3B00">
              <w:rPr>
                <w:rFonts w:ascii="Arial" w:hAnsi="Arial" w:cs="Arial"/>
                <w:color w:val="010205"/>
                <w:sz w:val="18"/>
                <w:szCs w:val="18"/>
              </w:rPr>
              <w:t>.015</w:t>
            </w:r>
          </w:p>
        </w:tc>
      </w:tr>
    </w:tbl>
    <w:p w:rsidR="007B3B00" w:rsidRDefault="007B3B00" w:rsidP="000679B5">
      <w:pPr>
        <w:autoSpaceDE w:val="0"/>
        <w:autoSpaceDN w:val="0"/>
        <w:ind w:left="360" w:hanging="360"/>
        <w:rPr>
          <w:rFonts w:ascii="Calibri" w:hAnsi="Calibri" w:cs="Calibri"/>
          <w:color w:val="000000"/>
        </w:rPr>
      </w:pPr>
    </w:p>
    <w:p w:rsidR="007B3B00" w:rsidRPr="007B3B00" w:rsidRDefault="007B3B00" w:rsidP="007B3B00">
      <w:pPr>
        <w:autoSpaceDE w:val="0"/>
        <w:autoSpaceDN w:val="0"/>
        <w:adjustRightInd w:val="0"/>
      </w:pPr>
    </w:p>
    <w:p w:rsidR="007B3B00" w:rsidRPr="007B3B00" w:rsidRDefault="007B3B00" w:rsidP="007B3B00">
      <w:pPr>
        <w:autoSpaceDE w:val="0"/>
        <w:autoSpaceDN w:val="0"/>
        <w:adjustRightInd w:val="0"/>
        <w:spacing w:line="400" w:lineRule="atLeast"/>
      </w:pPr>
    </w:p>
    <w:p w:rsidR="007B3B00" w:rsidRDefault="007B3B00" w:rsidP="000679B5">
      <w:pPr>
        <w:autoSpaceDE w:val="0"/>
        <w:autoSpaceDN w:val="0"/>
        <w:ind w:left="360" w:hanging="360"/>
        <w:rPr>
          <w:rFonts w:ascii="Calibri" w:hAnsi="Calibri" w:cs="Calibri"/>
          <w:color w:val="000000"/>
        </w:rPr>
      </w:pPr>
    </w:p>
    <w:p w:rsidR="007B3B00" w:rsidRDefault="007B3B00" w:rsidP="000679B5">
      <w:pPr>
        <w:autoSpaceDE w:val="0"/>
        <w:autoSpaceDN w:val="0"/>
        <w:ind w:left="360" w:hanging="360"/>
        <w:rPr>
          <w:rFonts w:ascii="Calibri" w:hAnsi="Calibri" w:cs="Calibri"/>
          <w:color w:val="000000"/>
        </w:rPr>
      </w:pPr>
    </w:p>
    <w:p w:rsidR="00B12FAA" w:rsidRDefault="00B12FAA" w:rsidP="000679B5">
      <w:pPr>
        <w:autoSpaceDE w:val="0"/>
        <w:autoSpaceDN w:val="0"/>
        <w:ind w:left="360" w:hanging="360"/>
        <w:rPr>
          <w:rFonts w:ascii="Calibri" w:hAnsi="Calibri" w:cs="Calibri"/>
          <w:color w:val="000000"/>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r>
        <w:rPr>
          <w:rFonts w:ascii="Calibri" w:hAnsi="Calibri" w:cs="Calibri"/>
        </w:rPr>
        <w:t xml:space="preserve">The result indicates that </w:t>
      </w:r>
      <w:r w:rsidR="00A00E20">
        <w:rPr>
          <w:rFonts w:ascii="Calibri" w:hAnsi="Calibri" w:cs="Calibri"/>
        </w:rPr>
        <w:t>men participants had statistically significant lower Ideal number of children (2.46</w:t>
      </w:r>
      <m:oMath>
        <m:r>
          <w:rPr>
            <w:rFonts w:ascii="Cambria Math" w:hAnsi="Cambria Math" w:cs="Calibri"/>
          </w:rPr>
          <m:t>±0.776)</m:t>
        </m:r>
      </m:oMath>
      <w:r w:rsidR="00A00E20">
        <w:rPr>
          <w:rFonts w:ascii="Calibri" w:hAnsi="Calibri" w:cs="Calibri"/>
        </w:rPr>
        <w:t xml:space="preserve"> compared to women(2.59</w:t>
      </w:r>
      <m:oMath>
        <m:r>
          <w:rPr>
            <w:rFonts w:ascii="Cambria Math" w:hAnsi="Cambria Math" w:cs="Calibri"/>
          </w:rPr>
          <m:t>±0.967)</m:t>
        </m:r>
      </m:oMath>
      <w:r w:rsidR="00A00E20">
        <w:rPr>
          <w:rFonts w:ascii="Calibri" w:hAnsi="Calibri" w:cs="Calibri"/>
        </w:rPr>
        <w:t xml:space="preserve">.Therefore, I will reject the hypothesis </w:t>
      </w:r>
      <w:r w:rsidR="00A00E20" w:rsidRPr="00A00E20">
        <w:rPr>
          <w:rFonts w:ascii="Calibri" w:hAnsi="Calibri" w:cs="Calibri"/>
        </w:rPr>
        <w:t xml:space="preserve">that </w:t>
      </w:r>
      <w:r w:rsidR="00A00E20" w:rsidRPr="00A00E20">
        <w:rPr>
          <w:rFonts w:ascii="Calibri" w:hAnsi="Calibri" w:cs="Calibri"/>
          <w:color w:val="000000"/>
        </w:rPr>
        <w:t>there is no difference between men and women on this variable</w:t>
      </w:r>
      <w:r w:rsidR="00A00E20">
        <w:rPr>
          <w:rFonts w:ascii="Calibri" w:hAnsi="Calibri" w:cs="Calibri"/>
          <w:b/>
          <w:color w:val="000000"/>
        </w:rPr>
        <w:t>.</w:t>
      </w: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B12FAA" w:rsidRPr="00B12FAA" w:rsidRDefault="00B12FAA" w:rsidP="00B12FAA">
      <w:pPr>
        <w:rPr>
          <w:rFonts w:ascii="Calibri" w:hAnsi="Calibri" w:cs="Calibri"/>
        </w:rPr>
      </w:pPr>
    </w:p>
    <w:p w:rsidR="00F30DCE" w:rsidRPr="00BB5862" w:rsidRDefault="00312F9A" w:rsidP="000679B5">
      <w:pPr>
        <w:autoSpaceDE w:val="0"/>
        <w:autoSpaceDN w:val="0"/>
        <w:ind w:left="360" w:hanging="360"/>
        <w:rPr>
          <w:rFonts w:ascii="Calibri" w:hAnsi="Calibri" w:cs="Calibri"/>
        </w:rPr>
      </w:pPr>
      <w:r w:rsidRPr="00B12FAA">
        <w:rPr>
          <w:rFonts w:ascii="Calibri" w:hAnsi="Calibri" w:cs="Calibri"/>
        </w:rPr>
        <w:br w:type="page"/>
      </w:r>
      <w:r w:rsidR="00E901F3">
        <w:rPr>
          <w:rFonts w:ascii="Calibri" w:hAnsi="Calibri" w:cs="Calibri"/>
          <w:color w:val="000000"/>
        </w:rPr>
        <w:lastRenderedPageBreak/>
        <w:t>7</w:t>
      </w:r>
      <w:r w:rsidR="0038542E">
        <w:rPr>
          <w:rFonts w:ascii="Calibri" w:hAnsi="Calibri" w:cs="Calibri"/>
          <w:color w:val="000000"/>
        </w:rPr>
        <w:t>.</w:t>
      </w:r>
      <w:r w:rsidR="00F30DCE" w:rsidRPr="00BB5862">
        <w:rPr>
          <w:rFonts w:ascii="Calibri" w:hAnsi="Calibri" w:cs="Calibri"/>
          <w:color w:val="000000"/>
        </w:rPr>
        <w:t xml:space="preserve"> Is there an association between an individual's </w:t>
      </w:r>
      <w:r w:rsidR="004611A1" w:rsidRPr="00BB5862">
        <w:rPr>
          <w:rFonts w:ascii="Calibri" w:hAnsi="Calibri" w:cs="Calibri"/>
          <w:color w:val="000000"/>
        </w:rPr>
        <w:t>gender</w:t>
      </w:r>
      <w:r w:rsidR="00F30DCE" w:rsidRPr="00BB5862">
        <w:rPr>
          <w:rFonts w:ascii="Calibri" w:hAnsi="Calibri" w:cs="Calibri"/>
          <w:color w:val="000000"/>
        </w:rPr>
        <w:t xml:space="preserve"> and support for capital punishment?  Using the data in the table (a representative sample of the U.S. population, taken from the 1998 General Social Survey), answer the questions below. </w:t>
      </w:r>
    </w:p>
    <w:p w:rsidR="00F30DCE" w:rsidRPr="00BB5862" w:rsidRDefault="00F30DCE">
      <w:pPr>
        <w:autoSpaceDE w:val="0"/>
        <w:autoSpaceDN w:val="0"/>
        <w:rPr>
          <w:rFonts w:ascii="Calibri" w:hAnsi="Calibri" w:cs="Calibri"/>
        </w:rPr>
      </w:pPr>
      <w:r w:rsidRPr="00BB5862">
        <w:rPr>
          <w:rFonts w:ascii="Calibri" w:hAnsi="Calibri" w:cs="Calibri"/>
          <w:color w:val="000000"/>
        </w:rPr>
        <w:t> </w:t>
      </w:r>
    </w:p>
    <w:tbl>
      <w:tblPr>
        <w:tblW w:w="0" w:type="auto"/>
        <w:tblCellMar>
          <w:left w:w="0" w:type="dxa"/>
          <w:right w:w="0" w:type="dxa"/>
        </w:tblCellMar>
        <w:tblLook w:val="0000" w:firstRow="0" w:lastRow="0" w:firstColumn="0" w:lastColumn="0" w:noHBand="0" w:noVBand="0"/>
      </w:tblPr>
      <w:tblGrid>
        <w:gridCol w:w="2115"/>
        <w:gridCol w:w="2115"/>
        <w:gridCol w:w="2115"/>
        <w:gridCol w:w="2115"/>
      </w:tblGrid>
      <w:tr w:rsidR="00F30DCE" w:rsidRPr="00BB5862" w:rsidTr="00890035">
        <w:tc>
          <w:tcPr>
            <w:tcW w:w="2115" w:type="dxa"/>
            <w:tcBorders>
              <w:bottom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 </w:t>
            </w:r>
          </w:p>
        </w:tc>
        <w:tc>
          <w:tcPr>
            <w:tcW w:w="2115" w:type="dxa"/>
            <w:tcBorders>
              <w:bottom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 </w:t>
            </w:r>
          </w:p>
        </w:tc>
        <w:tc>
          <w:tcPr>
            <w:tcW w:w="2115" w:type="dxa"/>
            <w:tcBorders>
              <w:bottom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 </w:t>
            </w:r>
          </w:p>
        </w:tc>
        <w:tc>
          <w:tcPr>
            <w:tcW w:w="2115" w:type="dxa"/>
            <w:tcBorders>
              <w:bottom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 </w:t>
            </w:r>
          </w:p>
        </w:tc>
      </w:tr>
      <w:tr w:rsidR="00F30DCE" w:rsidRPr="00BB5862" w:rsidTr="00890035">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Capital Punishment</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 xml:space="preserve">Male </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Female</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Totals</w:t>
            </w:r>
          </w:p>
        </w:tc>
      </w:tr>
      <w:tr w:rsidR="00F30DCE" w:rsidRPr="00BB5862" w:rsidTr="00890035">
        <w:trPr>
          <w:trHeight w:val="225"/>
        </w:trPr>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Favor</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8F2AE6">
            <w:pPr>
              <w:autoSpaceDE w:val="0"/>
              <w:autoSpaceDN w:val="0"/>
              <w:rPr>
                <w:rFonts w:ascii="Calibri" w:hAnsi="Calibri" w:cs="Calibri"/>
              </w:rPr>
            </w:pPr>
            <w:r>
              <w:rPr>
                <w:rFonts w:ascii="Calibri" w:hAnsi="Calibri" w:cs="Calibri"/>
                <w:color w:val="000000"/>
              </w:rPr>
              <w:t>291</w:t>
            </w:r>
          </w:p>
          <w:p w:rsidR="00F30DCE" w:rsidRPr="00BB5862" w:rsidRDefault="008F2AE6">
            <w:pPr>
              <w:autoSpaceDE w:val="0"/>
              <w:autoSpaceDN w:val="0"/>
              <w:rPr>
                <w:rFonts w:ascii="Calibri" w:hAnsi="Calibri" w:cs="Calibri"/>
              </w:rPr>
            </w:pPr>
            <w:r>
              <w:rPr>
                <w:rFonts w:ascii="Calibri" w:hAnsi="Calibri" w:cs="Calibri"/>
                <w:color w:val="000000"/>
              </w:rPr>
              <w:t>___%</w:t>
            </w:r>
            <w:r w:rsidR="00F30DCE" w:rsidRPr="00BB5862">
              <w:rPr>
                <w:rFonts w:ascii="Calibri" w:hAnsi="Calibri" w:cs="Calibri"/>
                <w:color w:val="000000"/>
              </w:rPr>
              <w:t> </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8F2AE6">
            <w:pPr>
              <w:autoSpaceDE w:val="0"/>
              <w:autoSpaceDN w:val="0"/>
              <w:rPr>
                <w:rFonts w:ascii="Calibri" w:hAnsi="Calibri" w:cs="Calibri"/>
              </w:rPr>
            </w:pPr>
            <w:r>
              <w:rPr>
                <w:rFonts w:ascii="Calibri" w:hAnsi="Calibri" w:cs="Calibri"/>
                <w:color w:val="000000"/>
              </w:rPr>
              <w:t>311</w:t>
            </w:r>
          </w:p>
          <w:p w:rsidR="00F30DCE" w:rsidRPr="00BB5862" w:rsidRDefault="008F2AE6">
            <w:pPr>
              <w:autoSpaceDE w:val="0"/>
              <w:autoSpaceDN w:val="0"/>
              <w:rPr>
                <w:rFonts w:ascii="Calibri" w:hAnsi="Calibri" w:cs="Calibri"/>
              </w:rPr>
            </w:pPr>
            <w:r>
              <w:rPr>
                <w:rFonts w:ascii="Calibri" w:hAnsi="Calibri" w:cs="Calibri"/>
                <w:color w:val="000000"/>
              </w:rPr>
              <w:t>___%</w:t>
            </w:r>
            <w:r w:rsidRPr="00BB5862">
              <w:rPr>
                <w:rFonts w:ascii="Calibri" w:hAnsi="Calibri" w:cs="Calibri"/>
                <w:color w:val="000000"/>
              </w:rPr>
              <w:t> </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8F2AE6">
            <w:pPr>
              <w:autoSpaceDE w:val="0"/>
              <w:autoSpaceDN w:val="0"/>
              <w:rPr>
                <w:rFonts w:ascii="Calibri" w:hAnsi="Calibri" w:cs="Calibri"/>
              </w:rPr>
            </w:pPr>
            <w:r>
              <w:rPr>
                <w:rFonts w:ascii="Calibri" w:hAnsi="Calibri" w:cs="Calibri"/>
                <w:color w:val="000000"/>
              </w:rPr>
              <w:t>602</w:t>
            </w:r>
          </w:p>
          <w:p w:rsidR="00F30DCE" w:rsidRPr="00BB5862" w:rsidRDefault="008F2AE6">
            <w:pPr>
              <w:autoSpaceDE w:val="0"/>
              <w:autoSpaceDN w:val="0"/>
              <w:rPr>
                <w:rFonts w:ascii="Calibri" w:hAnsi="Calibri" w:cs="Calibri"/>
              </w:rPr>
            </w:pPr>
            <w:r>
              <w:rPr>
                <w:rFonts w:ascii="Calibri" w:hAnsi="Calibri" w:cs="Calibri"/>
                <w:color w:val="000000"/>
              </w:rPr>
              <w:t>___%</w:t>
            </w:r>
            <w:r w:rsidRPr="00BB5862">
              <w:rPr>
                <w:rFonts w:ascii="Calibri" w:hAnsi="Calibri" w:cs="Calibri"/>
                <w:color w:val="000000"/>
              </w:rPr>
              <w:t> </w:t>
            </w:r>
          </w:p>
        </w:tc>
      </w:tr>
      <w:tr w:rsidR="00F30DCE" w:rsidRPr="00BB5862" w:rsidTr="00890035">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Oppose</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Default="008F2AE6">
            <w:pPr>
              <w:autoSpaceDE w:val="0"/>
              <w:autoSpaceDN w:val="0"/>
              <w:rPr>
                <w:rFonts w:ascii="Calibri" w:hAnsi="Calibri" w:cs="Calibri"/>
                <w:color w:val="000000"/>
              </w:rPr>
            </w:pPr>
            <w:r>
              <w:rPr>
                <w:rFonts w:ascii="Calibri" w:hAnsi="Calibri" w:cs="Calibri"/>
                <w:color w:val="000000"/>
              </w:rPr>
              <w:t>122</w:t>
            </w:r>
          </w:p>
          <w:p w:rsidR="008F2AE6" w:rsidRPr="00BB5862" w:rsidRDefault="008F2AE6">
            <w:pPr>
              <w:autoSpaceDE w:val="0"/>
              <w:autoSpaceDN w:val="0"/>
              <w:rPr>
                <w:rFonts w:ascii="Calibri" w:hAnsi="Calibri" w:cs="Calibri"/>
              </w:rPr>
            </w:pPr>
            <w:r>
              <w:rPr>
                <w:rFonts w:ascii="Calibri" w:hAnsi="Calibri" w:cs="Calibri"/>
                <w:color w:val="000000"/>
              </w:rPr>
              <w:t>___%</w:t>
            </w:r>
            <w:r w:rsidRPr="00BB5862">
              <w:rPr>
                <w:rFonts w:ascii="Calibri" w:hAnsi="Calibri" w:cs="Calibri"/>
                <w:color w:val="000000"/>
              </w:rPr>
              <w:t> </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8F2AE6">
            <w:pPr>
              <w:autoSpaceDE w:val="0"/>
              <w:autoSpaceDN w:val="0"/>
              <w:rPr>
                <w:rFonts w:ascii="Calibri" w:hAnsi="Calibri" w:cs="Calibri"/>
              </w:rPr>
            </w:pPr>
            <w:r>
              <w:rPr>
                <w:rFonts w:ascii="Calibri" w:hAnsi="Calibri" w:cs="Calibri"/>
                <w:color w:val="000000"/>
              </w:rPr>
              <w:t>183</w:t>
            </w:r>
          </w:p>
          <w:p w:rsidR="00F30DCE" w:rsidRPr="00BB5862" w:rsidRDefault="008F2AE6">
            <w:pPr>
              <w:autoSpaceDE w:val="0"/>
              <w:autoSpaceDN w:val="0"/>
              <w:rPr>
                <w:rFonts w:ascii="Calibri" w:hAnsi="Calibri" w:cs="Calibri"/>
              </w:rPr>
            </w:pPr>
            <w:r>
              <w:rPr>
                <w:rFonts w:ascii="Calibri" w:hAnsi="Calibri" w:cs="Calibri"/>
                <w:color w:val="000000"/>
              </w:rPr>
              <w:t>___%</w:t>
            </w:r>
            <w:r w:rsidRPr="00BB5862">
              <w:rPr>
                <w:rFonts w:ascii="Calibri" w:hAnsi="Calibri" w:cs="Calibri"/>
                <w:color w:val="000000"/>
              </w:rPr>
              <w:t> </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8F2AE6">
            <w:pPr>
              <w:autoSpaceDE w:val="0"/>
              <w:autoSpaceDN w:val="0"/>
              <w:rPr>
                <w:rFonts w:ascii="Calibri" w:hAnsi="Calibri" w:cs="Calibri"/>
              </w:rPr>
            </w:pPr>
            <w:r>
              <w:rPr>
                <w:rFonts w:ascii="Calibri" w:hAnsi="Calibri" w:cs="Calibri"/>
                <w:color w:val="000000"/>
              </w:rPr>
              <w:t>305</w:t>
            </w:r>
          </w:p>
          <w:p w:rsidR="00F30DCE" w:rsidRPr="00BB5862" w:rsidRDefault="008F2AE6">
            <w:pPr>
              <w:autoSpaceDE w:val="0"/>
              <w:autoSpaceDN w:val="0"/>
              <w:rPr>
                <w:rFonts w:ascii="Calibri" w:hAnsi="Calibri" w:cs="Calibri"/>
              </w:rPr>
            </w:pPr>
            <w:r>
              <w:rPr>
                <w:rFonts w:ascii="Calibri" w:hAnsi="Calibri" w:cs="Calibri"/>
                <w:color w:val="000000"/>
              </w:rPr>
              <w:t>___%</w:t>
            </w:r>
            <w:r w:rsidRPr="00BB5862">
              <w:rPr>
                <w:rFonts w:ascii="Calibri" w:hAnsi="Calibri" w:cs="Calibri"/>
                <w:color w:val="000000"/>
              </w:rPr>
              <w:t> </w:t>
            </w:r>
          </w:p>
        </w:tc>
      </w:tr>
      <w:tr w:rsidR="00F30DCE" w:rsidRPr="00BB5862" w:rsidTr="00890035">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Pr="00BB5862" w:rsidRDefault="00F30DCE">
            <w:pPr>
              <w:autoSpaceDE w:val="0"/>
              <w:autoSpaceDN w:val="0"/>
              <w:rPr>
                <w:rFonts w:ascii="Calibri" w:hAnsi="Calibri" w:cs="Calibri"/>
              </w:rPr>
            </w:pPr>
            <w:r w:rsidRPr="00BB5862">
              <w:rPr>
                <w:rFonts w:ascii="Calibri" w:hAnsi="Calibri" w:cs="Calibri"/>
                <w:color w:val="000000"/>
              </w:rPr>
              <w:t>Total</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Default="008F2AE6">
            <w:pPr>
              <w:autoSpaceDE w:val="0"/>
              <w:autoSpaceDN w:val="0"/>
              <w:rPr>
                <w:rFonts w:ascii="Calibri" w:hAnsi="Calibri" w:cs="Calibri"/>
                <w:color w:val="000000"/>
              </w:rPr>
            </w:pPr>
            <w:r>
              <w:rPr>
                <w:rFonts w:ascii="Calibri" w:hAnsi="Calibri" w:cs="Calibri"/>
                <w:color w:val="000000"/>
              </w:rPr>
              <w:t>413</w:t>
            </w:r>
          </w:p>
          <w:p w:rsidR="008F2AE6" w:rsidRPr="00BB5862" w:rsidRDefault="008F2AE6">
            <w:pPr>
              <w:autoSpaceDE w:val="0"/>
              <w:autoSpaceDN w:val="0"/>
              <w:rPr>
                <w:rFonts w:ascii="Calibri" w:hAnsi="Calibri" w:cs="Calibri"/>
              </w:rPr>
            </w:pPr>
            <w:r>
              <w:rPr>
                <w:rFonts w:ascii="Calibri" w:hAnsi="Calibri" w:cs="Calibri"/>
                <w:color w:val="000000"/>
              </w:rPr>
              <w:t>___%</w:t>
            </w:r>
            <w:r w:rsidRPr="00BB5862">
              <w:rPr>
                <w:rFonts w:ascii="Calibri" w:hAnsi="Calibri" w:cs="Calibri"/>
                <w:color w:val="000000"/>
              </w:rPr>
              <w:t> </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Default="008F2AE6">
            <w:pPr>
              <w:autoSpaceDE w:val="0"/>
              <w:autoSpaceDN w:val="0"/>
              <w:rPr>
                <w:rFonts w:ascii="Calibri" w:hAnsi="Calibri" w:cs="Calibri"/>
                <w:color w:val="000000"/>
              </w:rPr>
            </w:pPr>
            <w:r>
              <w:rPr>
                <w:rFonts w:ascii="Calibri" w:hAnsi="Calibri" w:cs="Calibri"/>
                <w:color w:val="000000"/>
              </w:rPr>
              <w:t>494</w:t>
            </w:r>
          </w:p>
          <w:p w:rsidR="008F2AE6" w:rsidRPr="00BB5862" w:rsidRDefault="008F2AE6">
            <w:pPr>
              <w:autoSpaceDE w:val="0"/>
              <w:autoSpaceDN w:val="0"/>
              <w:rPr>
                <w:rFonts w:ascii="Calibri" w:hAnsi="Calibri" w:cs="Calibri"/>
              </w:rPr>
            </w:pPr>
            <w:r>
              <w:rPr>
                <w:rFonts w:ascii="Calibri" w:hAnsi="Calibri" w:cs="Calibri"/>
                <w:color w:val="000000"/>
              </w:rPr>
              <w:t>___%</w:t>
            </w:r>
            <w:r w:rsidRPr="00BB5862">
              <w:rPr>
                <w:rFonts w:ascii="Calibri" w:hAnsi="Calibri" w:cs="Calibri"/>
                <w:color w:val="000000"/>
              </w:rPr>
              <w:t> </w:t>
            </w:r>
          </w:p>
        </w:tc>
        <w:tc>
          <w:tcPr>
            <w:tcW w:w="2115"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tcPr>
          <w:p w:rsidR="00F30DCE" w:rsidRDefault="008F2AE6">
            <w:pPr>
              <w:autoSpaceDE w:val="0"/>
              <w:autoSpaceDN w:val="0"/>
              <w:rPr>
                <w:rFonts w:ascii="Calibri" w:hAnsi="Calibri" w:cs="Calibri"/>
                <w:color w:val="000000"/>
              </w:rPr>
            </w:pPr>
            <w:r>
              <w:rPr>
                <w:rFonts w:ascii="Calibri" w:hAnsi="Calibri" w:cs="Calibri"/>
                <w:color w:val="000000"/>
              </w:rPr>
              <w:t>907</w:t>
            </w:r>
          </w:p>
          <w:p w:rsidR="008F2AE6" w:rsidRPr="00BB5862" w:rsidRDefault="008F2AE6">
            <w:pPr>
              <w:autoSpaceDE w:val="0"/>
              <w:autoSpaceDN w:val="0"/>
              <w:rPr>
                <w:rFonts w:ascii="Calibri" w:hAnsi="Calibri" w:cs="Calibri"/>
              </w:rPr>
            </w:pPr>
            <w:r>
              <w:rPr>
                <w:rFonts w:ascii="Calibri" w:hAnsi="Calibri" w:cs="Calibri"/>
                <w:color w:val="000000"/>
              </w:rPr>
              <w:t>___%</w:t>
            </w:r>
            <w:r w:rsidRPr="00BB5862">
              <w:rPr>
                <w:rFonts w:ascii="Calibri" w:hAnsi="Calibri" w:cs="Calibri"/>
                <w:color w:val="000000"/>
              </w:rPr>
              <w:t> </w:t>
            </w:r>
          </w:p>
        </w:tc>
      </w:tr>
    </w:tbl>
    <w:p w:rsidR="00F30DCE" w:rsidRPr="00BB5862" w:rsidRDefault="00F30DCE">
      <w:pPr>
        <w:autoSpaceDE w:val="0"/>
        <w:autoSpaceDN w:val="0"/>
        <w:rPr>
          <w:rFonts w:ascii="Calibri" w:hAnsi="Calibri" w:cs="Calibri"/>
        </w:rPr>
      </w:pPr>
      <w:r w:rsidRPr="00BB5862">
        <w:rPr>
          <w:rFonts w:ascii="Calibri" w:hAnsi="Calibri" w:cs="Calibri"/>
          <w:color w:val="000000"/>
        </w:rPr>
        <w:t> </w:t>
      </w:r>
    </w:p>
    <w:p w:rsidR="00C0510D" w:rsidRPr="00C0510D" w:rsidRDefault="00F30DCE" w:rsidP="00C0510D">
      <w:pPr>
        <w:pStyle w:val="ListParagraph"/>
        <w:numPr>
          <w:ilvl w:val="0"/>
          <w:numId w:val="5"/>
        </w:numPr>
        <w:autoSpaceDE w:val="0"/>
        <w:autoSpaceDN w:val="0"/>
        <w:rPr>
          <w:rFonts w:ascii="Calibri" w:hAnsi="Calibri" w:cs="Calibri"/>
          <w:color w:val="000000"/>
        </w:rPr>
      </w:pPr>
      <w:r w:rsidRPr="00C0510D">
        <w:rPr>
          <w:rFonts w:ascii="Calibri" w:hAnsi="Calibri" w:cs="Calibri"/>
          <w:b/>
          <w:color w:val="000000"/>
        </w:rPr>
        <w:t>Calculate the appropriate cell percentages for assessing the conditional distribution of the dependent variable</w:t>
      </w:r>
      <w:r w:rsidRPr="00C0510D">
        <w:rPr>
          <w:rFonts w:ascii="Calibri" w:hAnsi="Calibri" w:cs="Calibri"/>
          <w:color w:val="000000"/>
        </w:rPr>
        <w:t>.  </w:t>
      </w:r>
    </w:p>
    <w:tbl>
      <w:tblPr>
        <w:tblStyle w:val="TableGrid"/>
        <w:tblW w:w="0" w:type="auto"/>
        <w:tblLook w:val="04A0" w:firstRow="1" w:lastRow="0" w:firstColumn="1" w:lastColumn="0" w:noHBand="0" w:noVBand="1"/>
      </w:tblPr>
      <w:tblGrid>
        <w:gridCol w:w="3116"/>
        <w:gridCol w:w="3117"/>
        <w:gridCol w:w="3117"/>
      </w:tblGrid>
      <w:tr w:rsidR="00C0510D" w:rsidTr="00C0510D">
        <w:tc>
          <w:tcPr>
            <w:tcW w:w="3116" w:type="dxa"/>
          </w:tcPr>
          <w:p w:rsidR="00C0510D" w:rsidRDefault="00C0510D" w:rsidP="00C0510D">
            <w:pPr>
              <w:autoSpaceDE w:val="0"/>
              <w:autoSpaceDN w:val="0"/>
              <w:rPr>
                <w:rFonts w:ascii="Calibri" w:hAnsi="Calibri" w:cs="Calibri"/>
                <w:color w:val="000000"/>
              </w:rPr>
            </w:pPr>
            <w:r>
              <w:rPr>
                <w:rFonts w:ascii="Calibri" w:hAnsi="Calibri" w:cs="Calibri"/>
                <w:color w:val="000000"/>
              </w:rPr>
              <w:t>Capital Punishment</w:t>
            </w:r>
          </w:p>
        </w:tc>
        <w:tc>
          <w:tcPr>
            <w:tcW w:w="3117" w:type="dxa"/>
          </w:tcPr>
          <w:p w:rsidR="00C0510D" w:rsidRDefault="00C0510D" w:rsidP="00C0510D">
            <w:pPr>
              <w:autoSpaceDE w:val="0"/>
              <w:autoSpaceDN w:val="0"/>
              <w:rPr>
                <w:rFonts w:ascii="Calibri" w:hAnsi="Calibri" w:cs="Calibri"/>
                <w:color w:val="000000"/>
              </w:rPr>
            </w:pPr>
          </w:p>
        </w:tc>
        <w:tc>
          <w:tcPr>
            <w:tcW w:w="3117" w:type="dxa"/>
          </w:tcPr>
          <w:p w:rsidR="00C0510D" w:rsidRDefault="00C0510D" w:rsidP="00C0510D">
            <w:pPr>
              <w:autoSpaceDE w:val="0"/>
              <w:autoSpaceDN w:val="0"/>
              <w:rPr>
                <w:rFonts w:ascii="Calibri" w:hAnsi="Calibri" w:cs="Calibri"/>
                <w:color w:val="000000"/>
              </w:rPr>
            </w:pPr>
          </w:p>
        </w:tc>
      </w:tr>
      <w:tr w:rsidR="00C0510D" w:rsidTr="00C0510D">
        <w:tc>
          <w:tcPr>
            <w:tcW w:w="3116" w:type="dxa"/>
          </w:tcPr>
          <w:p w:rsidR="00C0510D" w:rsidRDefault="00C0510D" w:rsidP="00C0510D">
            <w:pPr>
              <w:autoSpaceDE w:val="0"/>
              <w:autoSpaceDN w:val="0"/>
              <w:rPr>
                <w:rFonts w:ascii="Calibri" w:hAnsi="Calibri" w:cs="Calibri"/>
                <w:color w:val="000000"/>
              </w:rPr>
            </w:pPr>
            <w:r>
              <w:rPr>
                <w:rFonts w:ascii="Calibri" w:hAnsi="Calibri" w:cs="Calibri"/>
                <w:color w:val="000000"/>
              </w:rPr>
              <w:t>Favor</w:t>
            </w:r>
          </w:p>
        </w:tc>
        <w:tc>
          <w:tcPr>
            <w:tcW w:w="3117" w:type="dxa"/>
          </w:tcPr>
          <w:p w:rsidR="00C0510D" w:rsidRDefault="00C0510D" w:rsidP="00C0510D">
            <w:pPr>
              <w:autoSpaceDE w:val="0"/>
              <w:autoSpaceDN w:val="0"/>
              <w:rPr>
                <w:rFonts w:ascii="Calibri" w:hAnsi="Calibri" w:cs="Calibri"/>
                <w:color w:val="000000"/>
              </w:rPr>
            </w:pPr>
            <w:r>
              <w:rPr>
                <w:rFonts w:ascii="Calibri" w:hAnsi="Calibri" w:cs="Calibri"/>
                <w:color w:val="000000"/>
              </w:rPr>
              <w:t>291%-311%</w:t>
            </w:r>
          </w:p>
        </w:tc>
        <w:tc>
          <w:tcPr>
            <w:tcW w:w="3117" w:type="dxa"/>
          </w:tcPr>
          <w:p w:rsidR="00C0510D" w:rsidRDefault="00C0510D" w:rsidP="00C0510D">
            <w:pPr>
              <w:autoSpaceDE w:val="0"/>
              <w:autoSpaceDN w:val="0"/>
              <w:rPr>
                <w:rFonts w:ascii="Calibri" w:hAnsi="Calibri" w:cs="Calibri"/>
                <w:color w:val="000000"/>
              </w:rPr>
            </w:pPr>
            <w:r>
              <w:rPr>
                <w:rFonts w:ascii="Calibri" w:hAnsi="Calibri" w:cs="Calibri"/>
                <w:color w:val="000000"/>
              </w:rPr>
              <w:t>6025</w:t>
            </w:r>
          </w:p>
        </w:tc>
      </w:tr>
      <w:tr w:rsidR="00C0510D" w:rsidTr="00C0510D">
        <w:tc>
          <w:tcPr>
            <w:tcW w:w="3116" w:type="dxa"/>
          </w:tcPr>
          <w:p w:rsidR="00C0510D" w:rsidRDefault="00C0510D" w:rsidP="00C0510D">
            <w:pPr>
              <w:autoSpaceDE w:val="0"/>
              <w:autoSpaceDN w:val="0"/>
              <w:rPr>
                <w:rFonts w:ascii="Calibri" w:hAnsi="Calibri" w:cs="Calibri"/>
                <w:color w:val="000000"/>
              </w:rPr>
            </w:pPr>
            <w:r>
              <w:rPr>
                <w:rFonts w:ascii="Calibri" w:hAnsi="Calibri" w:cs="Calibri"/>
                <w:color w:val="000000"/>
              </w:rPr>
              <w:t>oppose</w:t>
            </w:r>
          </w:p>
        </w:tc>
        <w:tc>
          <w:tcPr>
            <w:tcW w:w="3117" w:type="dxa"/>
          </w:tcPr>
          <w:p w:rsidR="00C0510D" w:rsidRDefault="00C0510D" w:rsidP="00C0510D">
            <w:pPr>
              <w:autoSpaceDE w:val="0"/>
              <w:autoSpaceDN w:val="0"/>
              <w:rPr>
                <w:rFonts w:ascii="Calibri" w:hAnsi="Calibri" w:cs="Calibri"/>
                <w:color w:val="000000"/>
              </w:rPr>
            </w:pPr>
            <w:r>
              <w:rPr>
                <w:rFonts w:ascii="Calibri" w:hAnsi="Calibri" w:cs="Calibri"/>
                <w:color w:val="000000"/>
              </w:rPr>
              <w:t>122%-183%</w:t>
            </w:r>
          </w:p>
        </w:tc>
        <w:tc>
          <w:tcPr>
            <w:tcW w:w="3117" w:type="dxa"/>
          </w:tcPr>
          <w:p w:rsidR="00C0510D" w:rsidRDefault="00C0510D" w:rsidP="00C0510D">
            <w:pPr>
              <w:autoSpaceDE w:val="0"/>
              <w:autoSpaceDN w:val="0"/>
              <w:rPr>
                <w:rFonts w:ascii="Calibri" w:hAnsi="Calibri" w:cs="Calibri"/>
                <w:color w:val="000000"/>
              </w:rPr>
            </w:pPr>
            <w:r>
              <w:rPr>
                <w:rFonts w:ascii="Calibri" w:hAnsi="Calibri" w:cs="Calibri"/>
                <w:color w:val="000000"/>
              </w:rPr>
              <w:t>305%</w:t>
            </w:r>
          </w:p>
        </w:tc>
      </w:tr>
      <w:tr w:rsidR="00C0510D" w:rsidTr="00C0510D">
        <w:tc>
          <w:tcPr>
            <w:tcW w:w="3116" w:type="dxa"/>
          </w:tcPr>
          <w:p w:rsidR="00C0510D" w:rsidRDefault="00C0510D" w:rsidP="00C0510D">
            <w:pPr>
              <w:autoSpaceDE w:val="0"/>
              <w:autoSpaceDN w:val="0"/>
              <w:rPr>
                <w:rFonts w:ascii="Calibri" w:hAnsi="Calibri" w:cs="Calibri"/>
                <w:color w:val="000000"/>
              </w:rPr>
            </w:pPr>
            <w:r>
              <w:rPr>
                <w:rFonts w:ascii="Calibri" w:hAnsi="Calibri" w:cs="Calibri"/>
                <w:color w:val="000000"/>
              </w:rPr>
              <w:t>Total</w:t>
            </w:r>
          </w:p>
        </w:tc>
        <w:tc>
          <w:tcPr>
            <w:tcW w:w="3117" w:type="dxa"/>
          </w:tcPr>
          <w:p w:rsidR="00C0510D" w:rsidRDefault="00C0510D" w:rsidP="00C0510D">
            <w:pPr>
              <w:autoSpaceDE w:val="0"/>
              <w:autoSpaceDN w:val="0"/>
              <w:rPr>
                <w:rFonts w:ascii="Calibri" w:hAnsi="Calibri" w:cs="Calibri"/>
                <w:color w:val="000000"/>
              </w:rPr>
            </w:pPr>
            <w:r>
              <w:rPr>
                <w:rFonts w:ascii="Calibri" w:hAnsi="Calibri" w:cs="Calibri"/>
                <w:color w:val="000000"/>
              </w:rPr>
              <w:t>413%-494%</w:t>
            </w:r>
          </w:p>
        </w:tc>
        <w:tc>
          <w:tcPr>
            <w:tcW w:w="3117" w:type="dxa"/>
          </w:tcPr>
          <w:p w:rsidR="00C0510D" w:rsidRDefault="00C0510D" w:rsidP="00C0510D">
            <w:pPr>
              <w:autoSpaceDE w:val="0"/>
              <w:autoSpaceDN w:val="0"/>
              <w:rPr>
                <w:rFonts w:ascii="Calibri" w:hAnsi="Calibri" w:cs="Calibri"/>
                <w:color w:val="000000"/>
              </w:rPr>
            </w:pPr>
            <w:r>
              <w:rPr>
                <w:rFonts w:ascii="Calibri" w:hAnsi="Calibri" w:cs="Calibri"/>
                <w:color w:val="000000"/>
              </w:rPr>
              <w:t>907%</w:t>
            </w:r>
          </w:p>
        </w:tc>
      </w:tr>
    </w:tbl>
    <w:p w:rsidR="00F30DCE" w:rsidRPr="00C0510D" w:rsidRDefault="00F30DCE" w:rsidP="00C0510D">
      <w:pPr>
        <w:autoSpaceDE w:val="0"/>
        <w:autoSpaceDN w:val="0"/>
        <w:rPr>
          <w:rFonts w:ascii="Calibri" w:hAnsi="Calibri" w:cs="Calibri"/>
        </w:rPr>
      </w:pPr>
      <w:r w:rsidRPr="00C0510D">
        <w:rPr>
          <w:rFonts w:ascii="Calibri" w:hAnsi="Calibri" w:cs="Calibri"/>
          <w:color w:val="000000"/>
        </w:rPr>
        <w:t xml:space="preserve"> </w:t>
      </w:r>
    </w:p>
    <w:p w:rsidR="00F30DCE" w:rsidRPr="00BB5862" w:rsidRDefault="00F30DCE" w:rsidP="0038542E">
      <w:pPr>
        <w:autoSpaceDE w:val="0"/>
        <w:autoSpaceDN w:val="0"/>
        <w:rPr>
          <w:rFonts w:ascii="Calibri" w:hAnsi="Calibri" w:cs="Calibri"/>
        </w:rPr>
      </w:pPr>
    </w:p>
    <w:p w:rsidR="0038542E" w:rsidRDefault="008F2AE6" w:rsidP="00743353">
      <w:pPr>
        <w:autoSpaceDE w:val="0"/>
        <w:autoSpaceDN w:val="0"/>
        <w:ind w:left="720" w:hanging="360"/>
        <w:rPr>
          <w:rFonts w:ascii="Calibri" w:hAnsi="Calibri" w:cs="Calibri"/>
          <w:color w:val="000000"/>
        </w:rPr>
      </w:pPr>
      <w:r>
        <w:rPr>
          <w:rFonts w:ascii="Calibri" w:hAnsi="Calibri" w:cs="Calibri"/>
          <w:color w:val="000000"/>
        </w:rPr>
        <w:t>b.</w:t>
      </w:r>
      <w:r w:rsidR="0038542E">
        <w:rPr>
          <w:rFonts w:ascii="Calibri" w:hAnsi="Calibri" w:cs="Calibri"/>
          <w:color w:val="000000"/>
        </w:rPr>
        <w:t xml:space="preserve"> </w:t>
      </w:r>
      <w:r w:rsidR="0038542E" w:rsidRPr="00D47616">
        <w:rPr>
          <w:rFonts w:ascii="Calibri" w:hAnsi="Calibri" w:cs="Calibri"/>
          <w:b/>
          <w:color w:val="000000"/>
        </w:rPr>
        <w:t>State the research and null hypotheses for a chi squared test for the relationship between gender and attitudes toward capital punishment</w:t>
      </w:r>
      <w:r w:rsidR="0038542E">
        <w:rPr>
          <w:rFonts w:ascii="Calibri" w:hAnsi="Calibri" w:cs="Calibri"/>
          <w:color w:val="000000"/>
        </w:rPr>
        <w:t>.</w:t>
      </w:r>
    </w:p>
    <w:p w:rsidR="0038542E" w:rsidRDefault="0038542E" w:rsidP="00743353">
      <w:pPr>
        <w:autoSpaceDE w:val="0"/>
        <w:autoSpaceDN w:val="0"/>
        <w:ind w:left="720" w:hanging="360"/>
        <w:rPr>
          <w:rFonts w:ascii="Calibri" w:hAnsi="Calibri" w:cs="Calibri"/>
          <w:color w:val="000000"/>
        </w:rPr>
      </w:pPr>
    </w:p>
    <w:p w:rsidR="0038542E" w:rsidRDefault="00EE4FD1" w:rsidP="00EE4FD1">
      <w:pPr>
        <w:autoSpaceDE w:val="0"/>
        <w:autoSpaceDN w:val="0"/>
        <w:rPr>
          <w:rFonts w:ascii="Calibri" w:hAnsi="Calibri" w:cs="Calibri"/>
          <w:color w:val="000000"/>
        </w:rPr>
      </w:pPr>
      <w:r>
        <w:rPr>
          <w:rFonts w:ascii="Calibri" w:hAnsi="Calibri" w:cs="Calibri"/>
          <w:color w:val="000000"/>
        </w:rPr>
        <w:t xml:space="preserve">    </w:t>
      </w:r>
      <m:oMath>
        <m:sSub>
          <m:sSubPr>
            <m:ctrlPr>
              <w:rPr>
                <w:rFonts w:ascii="Cambria Math" w:hAnsi="Cambria Math" w:cs="Calibri"/>
                <w:i/>
                <w:color w:val="000000"/>
              </w:rPr>
            </m:ctrlPr>
          </m:sSubPr>
          <m:e>
            <m:r>
              <w:rPr>
                <w:rFonts w:ascii="Cambria Math" w:hAnsi="Cambria Math" w:cs="Calibri"/>
                <w:color w:val="000000"/>
              </w:rPr>
              <m:t>H</m:t>
            </m:r>
          </m:e>
          <m:sub>
            <m:r>
              <w:rPr>
                <w:rFonts w:ascii="Cambria Math" w:hAnsi="Cambria Math" w:cs="Calibri"/>
                <w:color w:val="000000"/>
              </w:rPr>
              <m:t>0</m:t>
            </m:r>
          </m:sub>
        </m:sSub>
        <m:r>
          <w:rPr>
            <w:rFonts w:ascii="Cambria Math" w:hAnsi="Cambria Math" w:cs="Calibri"/>
            <w:color w:val="000000"/>
          </w:rPr>
          <m:t xml:space="preserve"> :</m:t>
        </m:r>
      </m:oMath>
      <w:r>
        <w:rPr>
          <w:rFonts w:ascii="Calibri" w:hAnsi="Calibri" w:cs="Calibri"/>
          <w:color w:val="000000"/>
        </w:rPr>
        <w:t xml:space="preserve"> There is no relationship between gender and attitudes toward capital punishment </w:t>
      </w:r>
    </w:p>
    <w:p w:rsidR="00EE4FD1" w:rsidRDefault="00EE4FD1" w:rsidP="00743353">
      <w:pPr>
        <w:autoSpaceDE w:val="0"/>
        <w:autoSpaceDN w:val="0"/>
        <w:ind w:left="720" w:hanging="360"/>
        <w:rPr>
          <w:rFonts w:ascii="Calibri" w:hAnsi="Calibri" w:cs="Calibri"/>
          <w:color w:val="000000"/>
        </w:rPr>
      </w:pPr>
    </w:p>
    <w:p w:rsidR="00EE4FD1" w:rsidRDefault="00EE4FD1" w:rsidP="00743353">
      <w:pPr>
        <w:autoSpaceDE w:val="0"/>
        <w:autoSpaceDN w:val="0"/>
        <w:ind w:left="720" w:hanging="360"/>
        <w:rPr>
          <w:rFonts w:ascii="Calibri" w:hAnsi="Calibri" w:cs="Calibri"/>
          <w:color w:val="000000"/>
        </w:rPr>
      </w:pPr>
    </w:p>
    <w:p w:rsidR="00F30DCE" w:rsidRDefault="0038542E" w:rsidP="00743353">
      <w:pPr>
        <w:autoSpaceDE w:val="0"/>
        <w:autoSpaceDN w:val="0"/>
        <w:ind w:left="720" w:hanging="360"/>
        <w:rPr>
          <w:rFonts w:ascii="Calibri" w:hAnsi="Calibri" w:cs="Calibri"/>
          <w:color w:val="000000"/>
        </w:rPr>
      </w:pPr>
      <w:r w:rsidRPr="00EE4FD1">
        <w:rPr>
          <w:rFonts w:ascii="Calibri" w:hAnsi="Calibri" w:cs="Calibri"/>
          <w:b/>
          <w:color w:val="000000"/>
        </w:rPr>
        <w:t>c.</w:t>
      </w:r>
      <w:r w:rsidR="008F2AE6" w:rsidRPr="00EE4FD1">
        <w:rPr>
          <w:rFonts w:ascii="Calibri" w:hAnsi="Calibri" w:cs="Calibri"/>
          <w:b/>
          <w:color w:val="000000"/>
        </w:rPr>
        <w:t xml:space="preserve"> Based on the results from a Chi-Square test below, is</w:t>
      </w:r>
      <w:r w:rsidR="00F30DCE" w:rsidRPr="00EE4FD1">
        <w:rPr>
          <w:rFonts w:ascii="Calibri" w:hAnsi="Calibri" w:cs="Calibri"/>
          <w:b/>
          <w:color w:val="000000"/>
        </w:rPr>
        <w:t xml:space="preserve"> there evidence of a significant relationship between these two variables in the population from which this sample was drawn?  </w:t>
      </w:r>
      <w:r w:rsidR="008F2AE6" w:rsidRPr="00EE4FD1">
        <w:rPr>
          <w:rFonts w:ascii="Calibri" w:hAnsi="Calibri" w:cs="Calibri"/>
          <w:b/>
          <w:color w:val="000000"/>
        </w:rPr>
        <w:t>If yes, what is the nature of that relationship (based upon the table above</w:t>
      </w:r>
      <w:r w:rsidR="008F2AE6">
        <w:rPr>
          <w:rFonts w:ascii="Calibri" w:hAnsi="Calibri" w:cs="Calibri"/>
          <w:color w:val="000000"/>
        </w:rPr>
        <w:t>).</w:t>
      </w:r>
    </w:p>
    <w:p w:rsidR="008F2AE6" w:rsidRDefault="008F2AE6" w:rsidP="00743353">
      <w:pPr>
        <w:autoSpaceDE w:val="0"/>
        <w:autoSpaceDN w:val="0"/>
        <w:ind w:left="720" w:hanging="360"/>
        <w:rPr>
          <w:rFonts w:ascii="Calibri" w:hAnsi="Calibri" w:cs="Calibri"/>
          <w:color w:val="000000"/>
        </w:rPr>
      </w:pPr>
    </w:p>
    <w:p w:rsidR="008F2AE6" w:rsidRDefault="008F2AE6" w:rsidP="00743353">
      <w:pPr>
        <w:autoSpaceDE w:val="0"/>
        <w:autoSpaceDN w:val="0"/>
        <w:ind w:left="720" w:hanging="360"/>
        <w:rPr>
          <w:rFonts w:ascii="Calibri" w:hAnsi="Calibri" w:cs="Calibri"/>
          <w:color w:val="000000"/>
        </w:rPr>
      </w:pPr>
    </w:p>
    <w:tbl>
      <w:tblPr>
        <w:tblpPr w:leftFromText="180" w:rightFromText="180" w:vertAnchor="text" w:horzAnchor="margin" w:tblpY="59"/>
        <w:tblW w:w="89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1024"/>
        <w:gridCol w:w="1024"/>
        <w:gridCol w:w="1469"/>
        <w:gridCol w:w="1469"/>
        <w:gridCol w:w="1469"/>
      </w:tblGrid>
      <w:tr w:rsidR="00C04562" w:rsidRPr="008F2AE6" w:rsidTr="00C04562">
        <w:trPr>
          <w:cantSplit/>
        </w:trPr>
        <w:tc>
          <w:tcPr>
            <w:tcW w:w="8903" w:type="dxa"/>
            <w:gridSpan w:val="6"/>
            <w:tcBorders>
              <w:top w:val="nil"/>
              <w:left w:val="nil"/>
              <w:bottom w:val="nil"/>
              <w:right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center"/>
              <w:rPr>
                <w:rFonts w:ascii="Arial" w:hAnsi="Arial" w:cs="Arial"/>
                <w:color w:val="000000"/>
                <w:sz w:val="18"/>
                <w:szCs w:val="18"/>
              </w:rPr>
            </w:pPr>
            <w:r w:rsidRPr="008F2AE6">
              <w:rPr>
                <w:rFonts w:ascii="Arial" w:hAnsi="Arial" w:cs="Arial"/>
                <w:b/>
                <w:bCs/>
                <w:color w:val="000000"/>
                <w:sz w:val="18"/>
                <w:szCs w:val="18"/>
              </w:rPr>
              <w:t>Chi-Square Tests</w:t>
            </w:r>
          </w:p>
        </w:tc>
      </w:tr>
      <w:tr w:rsidR="00C04562" w:rsidRPr="008F2AE6" w:rsidTr="00C04562">
        <w:trPr>
          <w:cantSplit/>
        </w:trPr>
        <w:tc>
          <w:tcPr>
            <w:tcW w:w="2448"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C04562" w:rsidRPr="008F2AE6" w:rsidRDefault="00C04562" w:rsidP="00C04562">
            <w:pPr>
              <w:autoSpaceDE w:val="0"/>
              <w:autoSpaceDN w:val="0"/>
              <w:adjustRightInd w:val="0"/>
            </w:pPr>
          </w:p>
        </w:tc>
        <w:tc>
          <w:tcPr>
            <w:tcW w:w="1024" w:type="dxa"/>
            <w:tcBorders>
              <w:top w:val="single" w:sz="16" w:space="0" w:color="000000"/>
              <w:left w:val="single" w:sz="16" w:space="0" w:color="000000"/>
              <w:bottom w:val="single" w:sz="16" w:space="0" w:color="000000"/>
            </w:tcBorders>
            <w:shd w:val="clear" w:color="auto" w:fill="FFFFFF"/>
            <w:vAlign w:val="bottom"/>
          </w:tcPr>
          <w:p w:rsidR="00C04562" w:rsidRPr="008F2AE6" w:rsidRDefault="00C04562" w:rsidP="00C04562">
            <w:pPr>
              <w:autoSpaceDE w:val="0"/>
              <w:autoSpaceDN w:val="0"/>
              <w:adjustRightInd w:val="0"/>
              <w:spacing w:line="320" w:lineRule="atLeast"/>
              <w:ind w:left="60" w:right="60"/>
              <w:jc w:val="center"/>
              <w:rPr>
                <w:rFonts w:ascii="Arial" w:hAnsi="Arial" w:cs="Arial"/>
                <w:color w:val="000000"/>
                <w:sz w:val="18"/>
                <w:szCs w:val="18"/>
              </w:rPr>
            </w:pPr>
            <w:r w:rsidRPr="008F2AE6">
              <w:rPr>
                <w:rFonts w:ascii="Arial" w:hAnsi="Arial" w:cs="Arial"/>
                <w:color w:val="000000"/>
                <w:sz w:val="18"/>
                <w:szCs w:val="18"/>
              </w:rPr>
              <w:t>Value</w:t>
            </w:r>
          </w:p>
        </w:tc>
        <w:tc>
          <w:tcPr>
            <w:tcW w:w="1024" w:type="dxa"/>
            <w:tcBorders>
              <w:top w:val="single" w:sz="16" w:space="0" w:color="000000"/>
              <w:bottom w:val="single" w:sz="16" w:space="0" w:color="000000"/>
            </w:tcBorders>
            <w:shd w:val="clear" w:color="auto" w:fill="FFFFFF"/>
            <w:vAlign w:val="bottom"/>
          </w:tcPr>
          <w:p w:rsidR="00C04562" w:rsidRPr="008F2AE6" w:rsidRDefault="00C04562" w:rsidP="00C04562">
            <w:pPr>
              <w:autoSpaceDE w:val="0"/>
              <w:autoSpaceDN w:val="0"/>
              <w:adjustRightInd w:val="0"/>
              <w:spacing w:line="320" w:lineRule="atLeast"/>
              <w:ind w:left="60" w:right="60"/>
              <w:jc w:val="center"/>
              <w:rPr>
                <w:rFonts w:ascii="Arial" w:hAnsi="Arial" w:cs="Arial"/>
                <w:color w:val="000000"/>
                <w:sz w:val="18"/>
                <w:szCs w:val="18"/>
              </w:rPr>
            </w:pPr>
            <w:r w:rsidRPr="008F2AE6">
              <w:rPr>
                <w:rFonts w:ascii="Arial" w:hAnsi="Arial" w:cs="Arial"/>
                <w:color w:val="000000"/>
                <w:sz w:val="18"/>
                <w:szCs w:val="18"/>
              </w:rPr>
              <w:t>df</w:t>
            </w:r>
          </w:p>
        </w:tc>
        <w:tc>
          <w:tcPr>
            <w:tcW w:w="1469" w:type="dxa"/>
            <w:tcBorders>
              <w:top w:val="single" w:sz="16" w:space="0" w:color="000000"/>
              <w:bottom w:val="single" w:sz="16" w:space="0" w:color="000000"/>
            </w:tcBorders>
            <w:shd w:val="clear" w:color="auto" w:fill="FFFFFF"/>
            <w:vAlign w:val="bottom"/>
          </w:tcPr>
          <w:p w:rsidR="00C04562" w:rsidRPr="008F2AE6" w:rsidRDefault="00C04562" w:rsidP="00C04562">
            <w:pPr>
              <w:autoSpaceDE w:val="0"/>
              <w:autoSpaceDN w:val="0"/>
              <w:adjustRightInd w:val="0"/>
              <w:spacing w:line="320" w:lineRule="atLeast"/>
              <w:ind w:left="60" w:right="60"/>
              <w:jc w:val="center"/>
              <w:rPr>
                <w:rFonts w:ascii="Arial" w:hAnsi="Arial" w:cs="Arial"/>
                <w:color w:val="000000"/>
                <w:sz w:val="18"/>
                <w:szCs w:val="18"/>
              </w:rPr>
            </w:pPr>
            <w:proofErr w:type="spellStart"/>
            <w:r w:rsidRPr="008F2AE6">
              <w:rPr>
                <w:rFonts w:ascii="Arial" w:hAnsi="Arial" w:cs="Arial"/>
                <w:color w:val="000000"/>
                <w:sz w:val="18"/>
                <w:szCs w:val="18"/>
              </w:rPr>
              <w:t>Asymp</w:t>
            </w:r>
            <w:proofErr w:type="spellEnd"/>
            <w:r w:rsidRPr="008F2AE6">
              <w:rPr>
                <w:rFonts w:ascii="Arial" w:hAnsi="Arial" w:cs="Arial"/>
                <w:color w:val="000000"/>
                <w:sz w:val="18"/>
                <w:szCs w:val="18"/>
              </w:rPr>
              <w:t>. Sig. (2-sided)</w:t>
            </w:r>
          </w:p>
        </w:tc>
        <w:tc>
          <w:tcPr>
            <w:tcW w:w="1469" w:type="dxa"/>
            <w:tcBorders>
              <w:top w:val="single" w:sz="16" w:space="0" w:color="000000"/>
              <w:bottom w:val="single" w:sz="16" w:space="0" w:color="000000"/>
            </w:tcBorders>
            <w:shd w:val="clear" w:color="auto" w:fill="FFFFFF"/>
            <w:vAlign w:val="bottom"/>
          </w:tcPr>
          <w:p w:rsidR="00C04562" w:rsidRPr="008F2AE6" w:rsidRDefault="00C04562" w:rsidP="00C04562">
            <w:pPr>
              <w:autoSpaceDE w:val="0"/>
              <w:autoSpaceDN w:val="0"/>
              <w:adjustRightInd w:val="0"/>
              <w:spacing w:line="320" w:lineRule="atLeast"/>
              <w:ind w:left="60" w:right="60"/>
              <w:jc w:val="center"/>
              <w:rPr>
                <w:rFonts w:ascii="Arial" w:hAnsi="Arial" w:cs="Arial"/>
                <w:color w:val="000000"/>
                <w:sz w:val="18"/>
                <w:szCs w:val="18"/>
              </w:rPr>
            </w:pPr>
            <w:r w:rsidRPr="008F2AE6">
              <w:rPr>
                <w:rFonts w:ascii="Arial" w:hAnsi="Arial" w:cs="Arial"/>
                <w:color w:val="000000"/>
                <w:sz w:val="18"/>
                <w:szCs w:val="18"/>
              </w:rPr>
              <w:t>Exact Sig. (2-sided)</w:t>
            </w:r>
          </w:p>
        </w:tc>
        <w:tc>
          <w:tcPr>
            <w:tcW w:w="1469" w:type="dxa"/>
            <w:tcBorders>
              <w:top w:val="single" w:sz="16" w:space="0" w:color="000000"/>
              <w:bottom w:val="single" w:sz="16" w:space="0" w:color="000000"/>
              <w:right w:val="single" w:sz="16" w:space="0" w:color="000000"/>
            </w:tcBorders>
            <w:shd w:val="clear" w:color="auto" w:fill="FFFFFF"/>
            <w:vAlign w:val="bottom"/>
          </w:tcPr>
          <w:p w:rsidR="00C04562" w:rsidRPr="008F2AE6" w:rsidRDefault="00C04562" w:rsidP="00C04562">
            <w:pPr>
              <w:autoSpaceDE w:val="0"/>
              <w:autoSpaceDN w:val="0"/>
              <w:adjustRightInd w:val="0"/>
              <w:spacing w:line="320" w:lineRule="atLeast"/>
              <w:ind w:left="60" w:right="60"/>
              <w:jc w:val="center"/>
              <w:rPr>
                <w:rFonts w:ascii="Arial" w:hAnsi="Arial" w:cs="Arial"/>
                <w:color w:val="000000"/>
                <w:sz w:val="18"/>
                <w:szCs w:val="18"/>
              </w:rPr>
            </w:pPr>
            <w:r w:rsidRPr="008F2AE6">
              <w:rPr>
                <w:rFonts w:ascii="Arial" w:hAnsi="Arial" w:cs="Arial"/>
                <w:color w:val="000000"/>
                <w:sz w:val="18"/>
                <w:szCs w:val="18"/>
              </w:rPr>
              <w:t>Exact Sig. (1-sided)</w:t>
            </w:r>
          </w:p>
        </w:tc>
      </w:tr>
      <w:tr w:rsidR="00C04562" w:rsidRPr="008F2AE6" w:rsidTr="00C04562">
        <w:trPr>
          <w:cantSplit/>
        </w:trPr>
        <w:tc>
          <w:tcPr>
            <w:tcW w:w="2448" w:type="dxa"/>
            <w:tcBorders>
              <w:top w:val="single" w:sz="16" w:space="0" w:color="000000"/>
              <w:left w:val="single" w:sz="16" w:space="0" w:color="000000"/>
              <w:bottom w:val="nil"/>
              <w:right w:val="single" w:sz="16" w:space="0" w:color="000000"/>
            </w:tcBorders>
            <w:shd w:val="clear" w:color="auto" w:fill="FFFFFF"/>
          </w:tcPr>
          <w:p w:rsidR="00C04562" w:rsidRPr="008F2AE6" w:rsidRDefault="00C04562" w:rsidP="00C04562">
            <w:pPr>
              <w:autoSpaceDE w:val="0"/>
              <w:autoSpaceDN w:val="0"/>
              <w:adjustRightInd w:val="0"/>
              <w:spacing w:line="320" w:lineRule="atLeast"/>
              <w:ind w:left="60" w:right="60"/>
              <w:rPr>
                <w:rFonts w:ascii="Arial" w:hAnsi="Arial" w:cs="Arial"/>
                <w:color w:val="000000"/>
                <w:sz w:val="18"/>
                <w:szCs w:val="18"/>
              </w:rPr>
            </w:pPr>
            <w:r w:rsidRPr="008F2AE6">
              <w:rPr>
                <w:rFonts w:ascii="Arial" w:hAnsi="Arial" w:cs="Arial"/>
                <w:color w:val="000000"/>
                <w:sz w:val="18"/>
                <w:szCs w:val="18"/>
              </w:rPr>
              <w:t>Pearson Chi-Square</w:t>
            </w:r>
          </w:p>
        </w:tc>
        <w:tc>
          <w:tcPr>
            <w:tcW w:w="1024" w:type="dxa"/>
            <w:tcBorders>
              <w:top w:val="single" w:sz="16" w:space="0" w:color="000000"/>
              <w:left w:val="single" w:sz="16" w:space="0" w:color="000000"/>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5.676</w:t>
            </w:r>
            <w:r w:rsidRPr="008F2AE6">
              <w:rPr>
                <w:rFonts w:ascii="Arial" w:hAnsi="Arial" w:cs="Arial"/>
                <w:color w:val="000000"/>
                <w:sz w:val="18"/>
                <w:szCs w:val="18"/>
                <w:vertAlign w:val="superscript"/>
              </w:rPr>
              <w:t>a</w:t>
            </w:r>
          </w:p>
        </w:tc>
        <w:tc>
          <w:tcPr>
            <w:tcW w:w="1024" w:type="dxa"/>
            <w:tcBorders>
              <w:top w:val="single" w:sz="16" w:space="0" w:color="000000"/>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1</w:t>
            </w:r>
          </w:p>
        </w:tc>
        <w:tc>
          <w:tcPr>
            <w:tcW w:w="1469" w:type="dxa"/>
            <w:tcBorders>
              <w:top w:val="single" w:sz="16" w:space="0" w:color="000000"/>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.017</w:t>
            </w:r>
          </w:p>
        </w:tc>
        <w:tc>
          <w:tcPr>
            <w:tcW w:w="1469" w:type="dxa"/>
            <w:tcBorders>
              <w:top w:val="single" w:sz="16" w:space="0" w:color="000000"/>
              <w:bottom w:val="nil"/>
            </w:tcBorders>
            <w:shd w:val="clear" w:color="auto" w:fill="FFFFFF"/>
            <w:vAlign w:val="center"/>
          </w:tcPr>
          <w:p w:rsidR="00C04562" w:rsidRPr="008F2AE6" w:rsidRDefault="00C04562" w:rsidP="00C04562">
            <w:pPr>
              <w:autoSpaceDE w:val="0"/>
              <w:autoSpaceDN w:val="0"/>
              <w:adjustRightInd w:val="0"/>
            </w:pPr>
          </w:p>
        </w:tc>
        <w:tc>
          <w:tcPr>
            <w:tcW w:w="1469" w:type="dxa"/>
            <w:tcBorders>
              <w:top w:val="single" w:sz="16" w:space="0" w:color="000000"/>
              <w:bottom w:val="nil"/>
              <w:right w:val="single" w:sz="16" w:space="0" w:color="000000"/>
            </w:tcBorders>
            <w:shd w:val="clear" w:color="auto" w:fill="FFFFFF"/>
            <w:vAlign w:val="center"/>
          </w:tcPr>
          <w:p w:rsidR="00C04562" w:rsidRPr="008F2AE6" w:rsidRDefault="00C04562" w:rsidP="00C04562">
            <w:pPr>
              <w:autoSpaceDE w:val="0"/>
              <w:autoSpaceDN w:val="0"/>
              <w:adjustRightInd w:val="0"/>
            </w:pPr>
          </w:p>
        </w:tc>
      </w:tr>
      <w:tr w:rsidR="00C04562" w:rsidRPr="008F2AE6" w:rsidTr="00C04562">
        <w:trPr>
          <w:cantSplit/>
        </w:trPr>
        <w:tc>
          <w:tcPr>
            <w:tcW w:w="2448" w:type="dxa"/>
            <w:tcBorders>
              <w:top w:val="nil"/>
              <w:left w:val="single" w:sz="16" w:space="0" w:color="000000"/>
              <w:bottom w:val="nil"/>
              <w:right w:val="single" w:sz="16" w:space="0" w:color="000000"/>
            </w:tcBorders>
            <w:shd w:val="clear" w:color="auto" w:fill="FFFFFF"/>
          </w:tcPr>
          <w:p w:rsidR="00C04562" w:rsidRPr="008F2AE6" w:rsidRDefault="00C04562" w:rsidP="00C04562">
            <w:pPr>
              <w:autoSpaceDE w:val="0"/>
              <w:autoSpaceDN w:val="0"/>
              <w:adjustRightInd w:val="0"/>
              <w:spacing w:line="320" w:lineRule="atLeast"/>
              <w:ind w:left="60" w:right="60"/>
              <w:rPr>
                <w:rFonts w:ascii="Arial" w:hAnsi="Arial" w:cs="Arial"/>
                <w:color w:val="000000"/>
                <w:sz w:val="18"/>
                <w:szCs w:val="18"/>
              </w:rPr>
            </w:pPr>
            <w:r w:rsidRPr="008F2AE6">
              <w:rPr>
                <w:rFonts w:ascii="Arial" w:hAnsi="Arial" w:cs="Arial"/>
                <w:color w:val="000000"/>
                <w:sz w:val="18"/>
                <w:szCs w:val="18"/>
              </w:rPr>
              <w:t xml:space="preserve">Continuity </w:t>
            </w:r>
            <w:proofErr w:type="spellStart"/>
            <w:r w:rsidRPr="008F2AE6">
              <w:rPr>
                <w:rFonts w:ascii="Arial" w:hAnsi="Arial" w:cs="Arial"/>
                <w:color w:val="000000"/>
                <w:sz w:val="18"/>
                <w:szCs w:val="18"/>
              </w:rPr>
              <w:t>Correction</w:t>
            </w:r>
            <w:r w:rsidRPr="008F2AE6">
              <w:rPr>
                <w:rFonts w:ascii="Arial" w:hAnsi="Arial" w:cs="Arial"/>
                <w:color w:val="000000"/>
                <w:sz w:val="18"/>
                <w:szCs w:val="18"/>
                <w:vertAlign w:val="superscript"/>
              </w:rPr>
              <w:t>b</w:t>
            </w:r>
            <w:proofErr w:type="spellEnd"/>
          </w:p>
        </w:tc>
        <w:tc>
          <w:tcPr>
            <w:tcW w:w="1024" w:type="dxa"/>
            <w:tcBorders>
              <w:top w:val="nil"/>
              <w:left w:val="single" w:sz="16" w:space="0" w:color="000000"/>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5.345</w:t>
            </w:r>
          </w:p>
        </w:tc>
        <w:tc>
          <w:tcPr>
            <w:tcW w:w="1024" w:type="dxa"/>
            <w:tcBorders>
              <w:top w:val="nil"/>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1</w:t>
            </w:r>
          </w:p>
        </w:tc>
        <w:tc>
          <w:tcPr>
            <w:tcW w:w="1469" w:type="dxa"/>
            <w:tcBorders>
              <w:top w:val="nil"/>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.021</w:t>
            </w:r>
          </w:p>
        </w:tc>
        <w:tc>
          <w:tcPr>
            <w:tcW w:w="1469" w:type="dxa"/>
            <w:tcBorders>
              <w:top w:val="nil"/>
              <w:bottom w:val="nil"/>
            </w:tcBorders>
            <w:shd w:val="clear" w:color="auto" w:fill="FFFFFF"/>
            <w:vAlign w:val="center"/>
          </w:tcPr>
          <w:p w:rsidR="00C04562" w:rsidRPr="008F2AE6" w:rsidRDefault="00C04562" w:rsidP="00C04562">
            <w:pPr>
              <w:autoSpaceDE w:val="0"/>
              <w:autoSpaceDN w:val="0"/>
              <w:adjustRightInd w:val="0"/>
            </w:pPr>
          </w:p>
        </w:tc>
        <w:tc>
          <w:tcPr>
            <w:tcW w:w="1469" w:type="dxa"/>
            <w:tcBorders>
              <w:top w:val="nil"/>
              <w:bottom w:val="nil"/>
              <w:right w:val="single" w:sz="16" w:space="0" w:color="000000"/>
            </w:tcBorders>
            <w:shd w:val="clear" w:color="auto" w:fill="FFFFFF"/>
            <w:vAlign w:val="center"/>
          </w:tcPr>
          <w:p w:rsidR="00C04562" w:rsidRPr="008F2AE6" w:rsidRDefault="00C04562" w:rsidP="00C04562">
            <w:pPr>
              <w:autoSpaceDE w:val="0"/>
              <w:autoSpaceDN w:val="0"/>
              <w:adjustRightInd w:val="0"/>
            </w:pPr>
          </w:p>
        </w:tc>
      </w:tr>
      <w:tr w:rsidR="00C04562" w:rsidRPr="008F2AE6" w:rsidTr="00C04562">
        <w:trPr>
          <w:cantSplit/>
        </w:trPr>
        <w:tc>
          <w:tcPr>
            <w:tcW w:w="2448" w:type="dxa"/>
            <w:tcBorders>
              <w:top w:val="nil"/>
              <w:left w:val="single" w:sz="16" w:space="0" w:color="000000"/>
              <w:bottom w:val="nil"/>
              <w:right w:val="single" w:sz="16" w:space="0" w:color="000000"/>
            </w:tcBorders>
            <w:shd w:val="clear" w:color="auto" w:fill="FFFFFF"/>
          </w:tcPr>
          <w:p w:rsidR="00C04562" w:rsidRPr="008F2AE6" w:rsidRDefault="00C04562" w:rsidP="00C04562">
            <w:pPr>
              <w:autoSpaceDE w:val="0"/>
              <w:autoSpaceDN w:val="0"/>
              <w:adjustRightInd w:val="0"/>
              <w:spacing w:line="320" w:lineRule="atLeast"/>
              <w:ind w:left="60" w:right="60"/>
              <w:rPr>
                <w:rFonts w:ascii="Arial" w:hAnsi="Arial" w:cs="Arial"/>
                <w:color w:val="000000"/>
                <w:sz w:val="18"/>
                <w:szCs w:val="18"/>
              </w:rPr>
            </w:pPr>
            <w:r w:rsidRPr="008F2AE6">
              <w:rPr>
                <w:rFonts w:ascii="Arial" w:hAnsi="Arial" w:cs="Arial"/>
                <w:color w:val="000000"/>
                <w:sz w:val="18"/>
                <w:szCs w:val="18"/>
              </w:rPr>
              <w:t>Likelihood Ratio</w:t>
            </w:r>
          </w:p>
        </w:tc>
        <w:tc>
          <w:tcPr>
            <w:tcW w:w="1024" w:type="dxa"/>
            <w:tcBorders>
              <w:top w:val="nil"/>
              <w:left w:val="single" w:sz="16" w:space="0" w:color="000000"/>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5.704</w:t>
            </w:r>
          </w:p>
        </w:tc>
        <w:tc>
          <w:tcPr>
            <w:tcW w:w="1024" w:type="dxa"/>
            <w:tcBorders>
              <w:top w:val="nil"/>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1</w:t>
            </w:r>
          </w:p>
        </w:tc>
        <w:tc>
          <w:tcPr>
            <w:tcW w:w="1469" w:type="dxa"/>
            <w:tcBorders>
              <w:top w:val="nil"/>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.017</w:t>
            </w:r>
          </w:p>
        </w:tc>
        <w:tc>
          <w:tcPr>
            <w:tcW w:w="1469" w:type="dxa"/>
            <w:tcBorders>
              <w:top w:val="nil"/>
              <w:bottom w:val="nil"/>
            </w:tcBorders>
            <w:shd w:val="clear" w:color="auto" w:fill="FFFFFF"/>
            <w:vAlign w:val="center"/>
          </w:tcPr>
          <w:p w:rsidR="00C04562" w:rsidRPr="008F2AE6" w:rsidRDefault="00C04562" w:rsidP="00C04562">
            <w:pPr>
              <w:autoSpaceDE w:val="0"/>
              <w:autoSpaceDN w:val="0"/>
              <w:adjustRightInd w:val="0"/>
            </w:pPr>
          </w:p>
        </w:tc>
        <w:tc>
          <w:tcPr>
            <w:tcW w:w="1469" w:type="dxa"/>
            <w:tcBorders>
              <w:top w:val="nil"/>
              <w:bottom w:val="nil"/>
              <w:right w:val="single" w:sz="16" w:space="0" w:color="000000"/>
            </w:tcBorders>
            <w:shd w:val="clear" w:color="auto" w:fill="FFFFFF"/>
            <w:vAlign w:val="center"/>
          </w:tcPr>
          <w:p w:rsidR="00C04562" w:rsidRPr="008F2AE6" w:rsidRDefault="00C04562" w:rsidP="00C04562">
            <w:pPr>
              <w:autoSpaceDE w:val="0"/>
              <w:autoSpaceDN w:val="0"/>
              <w:adjustRightInd w:val="0"/>
            </w:pPr>
          </w:p>
        </w:tc>
      </w:tr>
      <w:tr w:rsidR="00C04562" w:rsidRPr="008F2AE6" w:rsidTr="00C04562">
        <w:trPr>
          <w:cantSplit/>
        </w:trPr>
        <w:tc>
          <w:tcPr>
            <w:tcW w:w="2448" w:type="dxa"/>
            <w:tcBorders>
              <w:top w:val="nil"/>
              <w:left w:val="single" w:sz="16" w:space="0" w:color="000000"/>
              <w:bottom w:val="nil"/>
              <w:right w:val="single" w:sz="16" w:space="0" w:color="000000"/>
            </w:tcBorders>
            <w:shd w:val="clear" w:color="auto" w:fill="FFFFFF"/>
          </w:tcPr>
          <w:p w:rsidR="00C04562" w:rsidRPr="008F2AE6" w:rsidRDefault="00C04562" w:rsidP="00C04562">
            <w:pPr>
              <w:autoSpaceDE w:val="0"/>
              <w:autoSpaceDN w:val="0"/>
              <w:adjustRightInd w:val="0"/>
              <w:spacing w:line="320" w:lineRule="atLeast"/>
              <w:ind w:left="60" w:right="60"/>
              <w:rPr>
                <w:rFonts w:ascii="Arial" w:hAnsi="Arial" w:cs="Arial"/>
                <w:color w:val="000000"/>
                <w:sz w:val="18"/>
                <w:szCs w:val="18"/>
              </w:rPr>
            </w:pPr>
            <w:r w:rsidRPr="008F2AE6">
              <w:rPr>
                <w:rFonts w:ascii="Arial" w:hAnsi="Arial" w:cs="Arial"/>
                <w:color w:val="000000"/>
                <w:sz w:val="18"/>
                <w:szCs w:val="18"/>
              </w:rPr>
              <w:t>Fisher's Exact Test</w:t>
            </w:r>
          </w:p>
        </w:tc>
        <w:tc>
          <w:tcPr>
            <w:tcW w:w="1024" w:type="dxa"/>
            <w:tcBorders>
              <w:top w:val="nil"/>
              <w:left w:val="single" w:sz="16" w:space="0" w:color="000000"/>
              <w:bottom w:val="nil"/>
            </w:tcBorders>
            <w:shd w:val="clear" w:color="auto" w:fill="FFFFFF"/>
            <w:vAlign w:val="center"/>
          </w:tcPr>
          <w:p w:rsidR="00C04562" w:rsidRPr="008F2AE6" w:rsidRDefault="00C04562" w:rsidP="00C04562">
            <w:pPr>
              <w:autoSpaceDE w:val="0"/>
              <w:autoSpaceDN w:val="0"/>
              <w:adjustRightInd w:val="0"/>
            </w:pPr>
          </w:p>
        </w:tc>
        <w:tc>
          <w:tcPr>
            <w:tcW w:w="1024" w:type="dxa"/>
            <w:tcBorders>
              <w:top w:val="nil"/>
              <w:bottom w:val="nil"/>
            </w:tcBorders>
            <w:shd w:val="clear" w:color="auto" w:fill="FFFFFF"/>
            <w:vAlign w:val="center"/>
          </w:tcPr>
          <w:p w:rsidR="00C04562" w:rsidRPr="008F2AE6" w:rsidRDefault="00C04562" w:rsidP="00C04562">
            <w:pPr>
              <w:autoSpaceDE w:val="0"/>
              <w:autoSpaceDN w:val="0"/>
              <w:adjustRightInd w:val="0"/>
            </w:pPr>
          </w:p>
        </w:tc>
        <w:tc>
          <w:tcPr>
            <w:tcW w:w="1469" w:type="dxa"/>
            <w:tcBorders>
              <w:top w:val="nil"/>
              <w:bottom w:val="nil"/>
            </w:tcBorders>
            <w:shd w:val="clear" w:color="auto" w:fill="FFFFFF"/>
            <w:vAlign w:val="center"/>
          </w:tcPr>
          <w:p w:rsidR="00C04562" w:rsidRPr="008F2AE6" w:rsidRDefault="00C04562" w:rsidP="00C04562">
            <w:pPr>
              <w:autoSpaceDE w:val="0"/>
              <w:autoSpaceDN w:val="0"/>
              <w:adjustRightInd w:val="0"/>
            </w:pPr>
          </w:p>
        </w:tc>
        <w:tc>
          <w:tcPr>
            <w:tcW w:w="1469" w:type="dxa"/>
            <w:tcBorders>
              <w:top w:val="nil"/>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.020</w:t>
            </w:r>
          </w:p>
        </w:tc>
        <w:tc>
          <w:tcPr>
            <w:tcW w:w="1469" w:type="dxa"/>
            <w:tcBorders>
              <w:top w:val="nil"/>
              <w:bottom w:val="nil"/>
              <w:right w:val="single" w:sz="16" w:space="0" w:color="000000"/>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.010</w:t>
            </w:r>
          </w:p>
        </w:tc>
      </w:tr>
      <w:tr w:rsidR="00C04562" w:rsidRPr="008F2AE6" w:rsidTr="00C04562">
        <w:trPr>
          <w:cantSplit/>
        </w:trPr>
        <w:tc>
          <w:tcPr>
            <w:tcW w:w="2448" w:type="dxa"/>
            <w:tcBorders>
              <w:top w:val="nil"/>
              <w:left w:val="single" w:sz="16" w:space="0" w:color="000000"/>
              <w:bottom w:val="nil"/>
              <w:right w:val="single" w:sz="16" w:space="0" w:color="000000"/>
            </w:tcBorders>
            <w:shd w:val="clear" w:color="auto" w:fill="FFFFFF"/>
          </w:tcPr>
          <w:p w:rsidR="00C04562" w:rsidRPr="008F2AE6" w:rsidRDefault="00C04562" w:rsidP="00C04562">
            <w:pPr>
              <w:autoSpaceDE w:val="0"/>
              <w:autoSpaceDN w:val="0"/>
              <w:adjustRightInd w:val="0"/>
              <w:spacing w:line="320" w:lineRule="atLeast"/>
              <w:ind w:left="60" w:right="60"/>
              <w:rPr>
                <w:rFonts w:ascii="Arial" w:hAnsi="Arial" w:cs="Arial"/>
                <w:color w:val="000000"/>
                <w:sz w:val="18"/>
                <w:szCs w:val="18"/>
              </w:rPr>
            </w:pPr>
            <w:r w:rsidRPr="008F2AE6">
              <w:rPr>
                <w:rFonts w:ascii="Arial" w:hAnsi="Arial" w:cs="Arial"/>
                <w:color w:val="000000"/>
                <w:sz w:val="18"/>
                <w:szCs w:val="18"/>
              </w:rPr>
              <w:t>Linear-by-Linear Association</w:t>
            </w:r>
          </w:p>
        </w:tc>
        <w:tc>
          <w:tcPr>
            <w:tcW w:w="1024" w:type="dxa"/>
            <w:tcBorders>
              <w:top w:val="nil"/>
              <w:left w:val="single" w:sz="16" w:space="0" w:color="000000"/>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5.670</w:t>
            </w:r>
          </w:p>
        </w:tc>
        <w:tc>
          <w:tcPr>
            <w:tcW w:w="1024" w:type="dxa"/>
            <w:tcBorders>
              <w:top w:val="nil"/>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1</w:t>
            </w:r>
          </w:p>
        </w:tc>
        <w:tc>
          <w:tcPr>
            <w:tcW w:w="1469" w:type="dxa"/>
            <w:tcBorders>
              <w:top w:val="nil"/>
              <w:bottom w:val="nil"/>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.017</w:t>
            </w:r>
          </w:p>
        </w:tc>
        <w:tc>
          <w:tcPr>
            <w:tcW w:w="1469" w:type="dxa"/>
            <w:tcBorders>
              <w:top w:val="nil"/>
              <w:bottom w:val="nil"/>
            </w:tcBorders>
            <w:shd w:val="clear" w:color="auto" w:fill="FFFFFF"/>
            <w:vAlign w:val="center"/>
          </w:tcPr>
          <w:p w:rsidR="00C04562" w:rsidRPr="008F2AE6" w:rsidRDefault="00C04562" w:rsidP="00C04562">
            <w:pPr>
              <w:autoSpaceDE w:val="0"/>
              <w:autoSpaceDN w:val="0"/>
              <w:adjustRightInd w:val="0"/>
            </w:pPr>
          </w:p>
        </w:tc>
        <w:tc>
          <w:tcPr>
            <w:tcW w:w="1469" w:type="dxa"/>
            <w:tcBorders>
              <w:top w:val="nil"/>
              <w:bottom w:val="nil"/>
              <w:right w:val="single" w:sz="16" w:space="0" w:color="000000"/>
            </w:tcBorders>
            <w:shd w:val="clear" w:color="auto" w:fill="FFFFFF"/>
            <w:vAlign w:val="center"/>
          </w:tcPr>
          <w:p w:rsidR="00C04562" w:rsidRPr="008F2AE6" w:rsidRDefault="00C04562" w:rsidP="00C04562">
            <w:pPr>
              <w:autoSpaceDE w:val="0"/>
              <w:autoSpaceDN w:val="0"/>
              <w:adjustRightInd w:val="0"/>
            </w:pPr>
          </w:p>
        </w:tc>
      </w:tr>
      <w:tr w:rsidR="00C04562" w:rsidRPr="008F2AE6" w:rsidTr="00C04562">
        <w:trPr>
          <w:cantSplit/>
        </w:trPr>
        <w:tc>
          <w:tcPr>
            <w:tcW w:w="2448" w:type="dxa"/>
            <w:tcBorders>
              <w:top w:val="nil"/>
              <w:left w:val="single" w:sz="16" w:space="0" w:color="000000"/>
              <w:bottom w:val="single" w:sz="16" w:space="0" w:color="000000"/>
              <w:right w:val="single" w:sz="16" w:space="0" w:color="000000"/>
            </w:tcBorders>
            <w:shd w:val="clear" w:color="auto" w:fill="FFFFFF"/>
          </w:tcPr>
          <w:p w:rsidR="00C04562" w:rsidRPr="008F2AE6" w:rsidRDefault="00C04562" w:rsidP="00C04562">
            <w:pPr>
              <w:autoSpaceDE w:val="0"/>
              <w:autoSpaceDN w:val="0"/>
              <w:adjustRightInd w:val="0"/>
              <w:spacing w:line="320" w:lineRule="atLeast"/>
              <w:ind w:left="60" w:right="60"/>
              <w:rPr>
                <w:rFonts w:ascii="Arial" w:hAnsi="Arial" w:cs="Arial"/>
                <w:color w:val="000000"/>
                <w:sz w:val="18"/>
                <w:szCs w:val="18"/>
              </w:rPr>
            </w:pPr>
            <w:r w:rsidRPr="008F2AE6">
              <w:rPr>
                <w:rFonts w:ascii="Arial" w:hAnsi="Arial" w:cs="Arial"/>
                <w:color w:val="000000"/>
                <w:sz w:val="18"/>
                <w:szCs w:val="18"/>
              </w:rPr>
              <w:t>N of Valid Cases</w:t>
            </w:r>
          </w:p>
        </w:tc>
        <w:tc>
          <w:tcPr>
            <w:tcW w:w="1024" w:type="dxa"/>
            <w:tcBorders>
              <w:top w:val="nil"/>
              <w:left w:val="single" w:sz="16" w:space="0" w:color="000000"/>
              <w:bottom w:val="single" w:sz="16" w:space="0" w:color="000000"/>
            </w:tcBorders>
            <w:shd w:val="clear" w:color="auto" w:fill="FFFFFF"/>
            <w:vAlign w:val="center"/>
          </w:tcPr>
          <w:p w:rsidR="00C04562" w:rsidRPr="008F2AE6" w:rsidRDefault="00C04562" w:rsidP="00C04562">
            <w:pPr>
              <w:autoSpaceDE w:val="0"/>
              <w:autoSpaceDN w:val="0"/>
              <w:adjustRightInd w:val="0"/>
              <w:spacing w:line="320" w:lineRule="atLeast"/>
              <w:ind w:left="60" w:right="60"/>
              <w:jc w:val="right"/>
              <w:rPr>
                <w:rFonts w:ascii="Arial" w:hAnsi="Arial" w:cs="Arial"/>
                <w:color w:val="000000"/>
                <w:sz w:val="18"/>
                <w:szCs w:val="18"/>
              </w:rPr>
            </w:pPr>
            <w:r w:rsidRPr="008F2AE6">
              <w:rPr>
                <w:rFonts w:ascii="Arial" w:hAnsi="Arial" w:cs="Arial"/>
                <w:color w:val="000000"/>
                <w:sz w:val="18"/>
                <w:szCs w:val="18"/>
              </w:rPr>
              <w:t>907</w:t>
            </w:r>
          </w:p>
        </w:tc>
        <w:tc>
          <w:tcPr>
            <w:tcW w:w="1024" w:type="dxa"/>
            <w:tcBorders>
              <w:top w:val="nil"/>
              <w:bottom w:val="single" w:sz="16" w:space="0" w:color="000000"/>
            </w:tcBorders>
            <w:shd w:val="clear" w:color="auto" w:fill="FFFFFF"/>
            <w:vAlign w:val="center"/>
          </w:tcPr>
          <w:p w:rsidR="00C04562" w:rsidRPr="008F2AE6" w:rsidRDefault="00C04562" w:rsidP="00C04562">
            <w:pPr>
              <w:autoSpaceDE w:val="0"/>
              <w:autoSpaceDN w:val="0"/>
              <w:adjustRightInd w:val="0"/>
            </w:pPr>
          </w:p>
        </w:tc>
        <w:tc>
          <w:tcPr>
            <w:tcW w:w="1469" w:type="dxa"/>
            <w:tcBorders>
              <w:top w:val="nil"/>
              <w:bottom w:val="single" w:sz="16" w:space="0" w:color="000000"/>
            </w:tcBorders>
            <w:shd w:val="clear" w:color="auto" w:fill="FFFFFF"/>
            <w:vAlign w:val="center"/>
          </w:tcPr>
          <w:p w:rsidR="00C04562" w:rsidRPr="008F2AE6" w:rsidRDefault="00C04562" w:rsidP="00C04562">
            <w:pPr>
              <w:autoSpaceDE w:val="0"/>
              <w:autoSpaceDN w:val="0"/>
              <w:adjustRightInd w:val="0"/>
            </w:pPr>
          </w:p>
        </w:tc>
        <w:tc>
          <w:tcPr>
            <w:tcW w:w="1469" w:type="dxa"/>
            <w:tcBorders>
              <w:top w:val="nil"/>
              <w:bottom w:val="single" w:sz="16" w:space="0" w:color="000000"/>
            </w:tcBorders>
            <w:shd w:val="clear" w:color="auto" w:fill="FFFFFF"/>
            <w:vAlign w:val="center"/>
          </w:tcPr>
          <w:p w:rsidR="00C04562" w:rsidRPr="008F2AE6" w:rsidRDefault="00C04562" w:rsidP="00C04562">
            <w:pPr>
              <w:autoSpaceDE w:val="0"/>
              <w:autoSpaceDN w:val="0"/>
              <w:adjustRightInd w:val="0"/>
            </w:pPr>
          </w:p>
        </w:tc>
        <w:tc>
          <w:tcPr>
            <w:tcW w:w="1469" w:type="dxa"/>
            <w:tcBorders>
              <w:top w:val="nil"/>
              <w:bottom w:val="single" w:sz="16" w:space="0" w:color="000000"/>
              <w:right w:val="single" w:sz="16" w:space="0" w:color="000000"/>
            </w:tcBorders>
            <w:shd w:val="clear" w:color="auto" w:fill="FFFFFF"/>
            <w:vAlign w:val="center"/>
          </w:tcPr>
          <w:p w:rsidR="00C04562" w:rsidRPr="008F2AE6" w:rsidRDefault="00C04562" w:rsidP="00C04562">
            <w:pPr>
              <w:autoSpaceDE w:val="0"/>
              <w:autoSpaceDN w:val="0"/>
              <w:adjustRightInd w:val="0"/>
            </w:pPr>
          </w:p>
        </w:tc>
      </w:tr>
      <w:tr w:rsidR="00C04562" w:rsidRPr="008F2AE6" w:rsidTr="00C04562">
        <w:trPr>
          <w:cantSplit/>
        </w:trPr>
        <w:tc>
          <w:tcPr>
            <w:tcW w:w="8903" w:type="dxa"/>
            <w:gridSpan w:val="6"/>
            <w:tcBorders>
              <w:top w:val="nil"/>
              <w:left w:val="nil"/>
              <w:bottom w:val="nil"/>
              <w:right w:val="nil"/>
            </w:tcBorders>
            <w:shd w:val="clear" w:color="auto" w:fill="FFFFFF"/>
          </w:tcPr>
          <w:p w:rsidR="00C04562" w:rsidRPr="008F2AE6" w:rsidRDefault="00C04562" w:rsidP="00C04562">
            <w:pPr>
              <w:autoSpaceDE w:val="0"/>
              <w:autoSpaceDN w:val="0"/>
              <w:adjustRightInd w:val="0"/>
              <w:spacing w:line="320" w:lineRule="atLeast"/>
              <w:ind w:left="60" w:right="60"/>
              <w:rPr>
                <w:rFonts w:ascii="Arial" w:hAnsi="Arial" w:cs="Arial"/>
                <w:color w:val="000000"/>
                <w:sz w:val="18"/>
                <w:szCs w:val="18"/>
              </w:rPr>
            </w:pPr>
            <w:r w:rsidRPr="008F2AE6">
              <w:rPr>
                <w:rFonts w:ascii="Arial" w:hAnsi="Arial" w:cs="Arial"/>
                <w:color w:val="000000"/>
                <w:sz w:val="18"/>
                <w:szCs w:val="18"/>
              </w:rPr>
              <w:lastRenderedPageBreak/>
              <w:t>a. 0 cells (0.0%) have expected count less than 5. The minimum expected count is 138.88.</w:t>
            </w:r>
          </w:p>
        </w:tc>
      </w:tr>
      <w:tr w:rsidR="00C04562" w:rsidRPr="008F2AE6" w:rsidTr="00C04562">
        <w:trPr>
          <w:cantSplit/>
        </w:trPr>
        <w:tc>
          <w:tcPr>
            <w:tcW w:w="8903" w:type="dxa"/>
            <w:gridSpan w:val="6"/>
            <w:tcBorders>
              <w:top w:val="nil"/>
              <w:left w:val="nil"/>
              <w:bottom w:val="nil"/>
              <w:right w:val="nil"/>
            </w:tcBorders>
            <w:shd w:val="clear" w:color="auto" w:fill="FFFFFF"/>
          </w:tcPr>
          <w:p w:rsidR="00C04562" w:rsidRPr="008F2AE6" w:rsidRDefault="00C04562" w:rsidP="00C04562">
            <w:pPr>
              <w:autoSpaceDE w:val="0"/>
              <w:autoSpaceDN w:val="0"/>
              <w:adjustRightInd w:val="0"/>
              <w:spacing w:line="320" w:lineRule="atLeast"/>
              <w:ind w:left="60" w:right="60"/>
              <w:rPr>
                <w:rFonts w:ascii="Arial" w:hAnsi="Arial" w:cs="Arial"/>
                <w:color w:val="000000"/>
                <w:sz w:val="18"/>
                <w:szCs w:val="18"/>
              </w:rPr>
            </w:pPr>
            <w:r w:rsidRPr="008F2AE6">
              <w:rPr>
                <w:rFonts w:ascii="Arial" w:hAnsi="Arial" w:cs="Arial"/>
                <w:color w:val="000000"/>
                <w:sz w:val="18"/>
                <w:szCs w:val="18"/>
              </w:rPr>
              <w:t>b. Computed only for a 2x2 table</w:t>
            </w:r>
          </w:p>
        </w:tc>
      </w:tr>
    </w:tbl>
    <w:p w:rsidR="008F2AE6" w:rsidRDefault="008F2AE6" w:rsidP="00743353">
      <w:pPr>
        <w:autoSpaceDE w:val="0"/>
        <w:autoSpaceDN w:val="0"/>
        <w:ind w:left="720" w:hanging="360"/>
        <w:rPr>
          <w:rFonts w:ascii="Calibri" w:hAnsi="Calibri" w:cs="Calibri"/>
          <w:color w:val="000000"/>
        </w:rPr>
      </w:pPr>
    </w:p>
    <w:p w:rsidR="008F2AE6" w:rsidRDefault="008F2AE6" w:rsidP="00743353">
      <w:pPr>
        <w:autoSpaceDE w:val="0"/>
        <w:autoSpaceDN w:val="0"/>
        <w:ind w:left="720" w:hanging="360"/>
        <w:rPr>
          <w:rFonts w:ascii="Calibri" w:hAnsi="Calibri" w:cs="Calibri"/>
          <w:color w:val="000000"/>
        </w:rPr>
      </w:pPr>
    </w:p>
    <w:p w:rsidR="008F2AE6" w:rsidRDefault="00A74D3A" w:rsidP="00A74D3A">
      <w:pPr>
        <w:autoSpaceDE w:val="0"/>
        <w:autoSpaceDN w:val="0"/>
        <w:ind w:left="360"/>
        <w:rPr>
          <w:rFonts w:ascii="Calibri" w:hAnsi="Calibri" w:cs="Calibri"/>
          <w:color w:val="000000"/>
        </w:rPr>
      </w:pPr>
      <w:r>
        <w:rPr>
          <w:rFonts w:ascii="Calibri" w:hAnsi="Calibri" w:cs="Calibri"/>
          <w:color w:val="000000"/>
        </w:rPr>
        <w:t>T</w:t>
      </w:r>
      <w:bookmarkStart w:id="0" w:name="_GoBack"/>
      <w:bookmarkEnd w:id="0"/>
      <w:r>
        <w:rPr>
          <w:rFonts w:ascii="Calibri" w:hAnsi="Calibri" w:cs="Calibri"/>
          <w:color w:val="000000"/>
        </w:rPr>
        <w:t xml:space="preserve">here is a relationship between gender and attitudes toward capital punishment because the percentage of those favor and oppose  capital punishment for both male and female is different </w:t>
      </w:r>
    </w:p>
    <w:p w:rsidR="008F2AE6" w:rsidRPr="008F2AE6" w:rsidRDefault="008F2AE6" w:rsidP="008F2AE6">
      <w:pPr>
        <w:autoSpaceDE w:val="0"/>
        <w:autoSpaceDN w:val="0"/>
        <w:adjustRightInd w:val="0"/>
      </w:pPr>
    </w:p>
    <w:p w:rsidR="00F30DCE" w:rsidRPr="00BB5862" w:rsidRDefault="00F30DCE" w:rsidP="00C04562">
      <w:pPr>
        <w:autoSpaceDE w:val="0"/>
        <w:autoSpaceDN w:val="0"/>
        <w:adjustRightInd w:val="0"/>
        <w:rPr>
          <w:rFonts w:ascii="Calibri" w:hAnsi="Calibri" w:cs="Calibri"/>
        </w:rPr>
      </w:pPr>
    </w:p>
    <w:sectPr w:rsidR="00F30DCE" w:rsidRPr="00BB5862" w:rsidSect="00263C68">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643" w:rsidRDefault="00C13643">
      <w:r>
        <w:separator/>
      </w:r>
    </w:p>
  </w:endnote>
  <w:endnote w:type="continuationSeparator" w:id="0">
    <w:p w:rsidR="00C13643" w:rsidRDefault="00C13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590" w:rsidRDefault="00B50590" w:rsidP="00B323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0590" w:rsidRDefault="00B50590" w:rsidP="00DE7D4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590" w:rsidRDefault="00B50590" w:rsidP="00DE7D40">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643" w:rsidRDefault="00C13643">
      <w:r>
        <w:separator/>
      </w:r>
    </w:p>
  </w:footnote>
  <w:footnote w:type="continuationSeparator" w:id="0">
    <w:p w:rsidR="00C13643" w:rsidRDefault="00C136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52D83"/>
    <w:multiLevelType w:val="hybridMultilevel"/>
    <w:tmpl w:val="58646098"/>
    <w:lvl w:ilvl="0" w:tplc="978EB962">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47BC4619"/>
    <w:multiLevelType w:val="hybridMultilevel"/>
    <w:tmpl w:val="69CE9C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251932"/>
    <w:multiLevelType w:val="hybridMultilevel"/>
    <w:tmpl w:val="F1D054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A222D1"/>
    <w:multiLevelType w:val="hybridMultilevel"/>
    <w:tmpl w:val="BFCC94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414543"/>
    <w:multiLevelType w:val="hybridMultilevel"/>
    <w:tmpl w:val="4BB23D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AF8"/>
    <w:rsid w:val="00033713"/>
    <w:rsid w:val="00044F6D"/>
    <w:rsid w:val="00051ACC"/>
    <w:rsid w:val="00057BA4"/>
    <w:rsid w:val="00061412"/>
    <w:rsid w:val="000679B5"/>
    <w:rsid w:val="000837FC"/>
    <w:rsid w:val="000847CD"/>
    <w:rsid w:val="00086890"/>
    <w:rsid w:val="000B7A30"/>
    <w:rsid w:val="000C635C"/>
    <w:rsid w:val="000D2B4F"/>
    <w:rsid w:val="000D334E"/>
    <w:rsid w:val="000D4B2B"/>
    <w:rsid w:val="000E6B2C"/>
    <w:rsid w:val="00104532"/>
    <w:rsid w:val="001231E7"/>
    <w:rsid w:val="001329F6"/>
    <w:rsid w:val="00155875"/>
    <w:rsid w:val="00174C5D"/>
    <w:rsid w:val="001809B6"/>
    <w:rsid w:val="00193E3A"/>
    <w:rsid w:val="001A3302"/>
    <w:rsid w:val="001A67F1"/>
    <w:rsid w:val="001E24D2"/>
    <w:rsid w:val="001E281A"/>
    <w:rsid w:val="0020341D"/>
    <w:rsid w:val="00221F06"/>
    <w:rsid w:val="0022458F"/>
    <w:rsid w:val="002339DB"/>
    <w:rsid w:val="00263C68"/>
    <w:rsid w:val="00265A90"/>
    <w:rsid w:val="0027269A"/>
    <w:rsid w:val="00283C5A"/>
    <w:rsid w:val="002A5445"/>
    <w:rsid w:val="002E422A"/>
    <w:rsid w:val="003124FB"/>
    <w:rsid w:val="00312F9A"/>
    <w:rsid w:val="00331364"/>
    <w:rsid w:val="0033149D"/>
    <w:rsid w:val="00361E33"/>
    <w:rsid w:val="0038542E"/>
    <w:rsid w:val="00392FB3"/>
    <w:rsid w:val="0039623F"/>
    <w:rsid w:val="003A11FB"/>
    <w:rsid w:val="003A3E3A"/>
    <w:rsid w:val="003B5E6F"/>
    <w:rsid w:val="003D4558"/>
    <w:rsid w:val="00400C78"/>
    <w:rsid w:val="00417858"/>
    <w:rsid w:val="004234A5"/>
    <w:rsid w:val="00444783"/>
    <w:rsid w:val="004450DC"/>
    <w:rsid w:val="00456B0E"/>
    <w:rsid w:val="00456F5C"/>
    <w:rsid w:val="004611A1"/>
    <w:rsid w:val="004649A3"/>
    <w:rsid w:val="00467FF4"/>
    <w:rsid w:val="004B0FBF"/>
    <w:rsid w:val="004C0F3E"/>
    <w:rsid w:val="004E64A9"/>
    <w:rsid w:val="004F4BA8"/>
    <w:rsid w:val="00514D0E"/>
    <w:rsid w:val="00522485"/>
    <w:rsid w:val="00565AF8"/>
    <w:rsid w:val="00573724"/>
    <w:rsid w:val="00582756"/>
    <w:rsid w:val="005A77C6"/>
    <w:rsid w:val="005C36E5"/>
    <w:rsid w:val="005C3990"/>
    <w:rsid w:val="005C54A7"/>
    <w:rsid w:val="005C5F30"/>
    <w:rsid w:val="005E331A"/>
    <w:rsid w:val="005E46D8"/>
    <w:rsid w:val="006003EB"/>
    <w:rsid w:val="00611C46"/>
    <w:rsid w:val="00615B37"/>
    <w:rsid w:val="006665AB"/>
    <w:rsid w:val="00683C2E"/>
    <w:rsid w:val="006A11FE"/>
    <w:rsid w:val="006B04D1"/>
    <w:rsid w:val="006C1B4B"/>
    <w:rsid w:val="006C3AB6"/>
    <w:rsid w:val="006D2303"/>
    <w:rsid w:val="006F06F4"/>
    <w:rsid w:val="006F2563"/>
    <w:rsid w:val="006F464E"/>
    <w:rsid w:val="006F7C0B"/>
    <w:rsid w:val="00705E92"/>
    <w:rsid w:val="00707733"/>
    <w:rsid w:val="00730712"/>
    <w:rsid w:val="00732C34"/>
    <w:rsid w:val="00732F30"/>
    <w:rsid w:val="00743353"/>
    <w:rsid w:val="007434B5"/>
    <w:rsid w:val="00757AE2"/>
    <w:rsid w:val="00771B89"/>
    <w:rsid w:val="00792BF9"/>
    <w:rsid w:val="007A0E32"/>
    <w:rsid w:val="007A2FF0"/>
    <w:rsid w:val="007B2E3A"/>
    <w:rsid w:val="007B3B00"/>
    <w:rsid w:val="007B4316"/>
    <w:rsid w:val="007B77ED"/>
    <w:rsid w:val="007E000B"/>
    <w:rsid w:val="008030A5"/>
    <w:rsid w:val="008165ED"/>
    <w:rsid w:val="00817327"/>
    <w:rsid w:val="0085269D"/>
    <w:rsid w:val="00870039"/>
    <w:rsid w:val="00876528"/>
    <w:rsid w:val="00887D6A"/>
    <w:rsid w:val="00890035"/>
    <w:rsid w:val="00890CDE"/>
    <w:rsid w:val="008A3F7B"/>
    <w:rsid w:val="008C14EA"/>
    <w:rsid w:val="008C1D7C"/>
    <w:rsid w:val="008C4191"/>
    <w:rsid w:val="008C7628"/>
    <w:rsid w:val="008F2AE6"/>
    <w:rsid w:val="008F2CAA"/>
    <w:rsid w:val="008F41F3"/>
    <w:rsid w:val="00910F8C"/>
    <w:rsid w:val="009214DA"/>
    <w:rsid w:val="009624CC"/>
    <w:rsid w:val="009741B0"/>
    <w:rsid w:val="00976DF2"/>
    <w:rsid w:val="00992222"/>
    <w:rsid w:val="0099541D"/>
    <w:rsid w:val="009A093B"/>
    <w:rsid w:val="009A20F3"/>
    <w:rsid w:val="009D6ACA"/>
    <w:rsid w:val="009E5166"/>
    <w:rsid w:val="009E6098"/>
    <w:rsid w:val="009F14EF"/>
    <w:rsid w:val="00A00E20"/>
    <w:rsid w:val="00A04066"/>
    <w:rsid w:val="00A0652D"/>
    <w:rsid w:val="00A11D57"/>
    <w:rsid w:val="00A14BC7"/>
    <w:rsid w:val="00A14FD0"/>
    <w:rsid w:val="00A26952"/>
    <w:rsid w:val="00A43530"/>
    <w:rsid w:val="00A6121C"/>
    <w:rsid w:val="00A727E5"/>
    <w:rsid w:val="00A74D3A"/>
    <w:rsid w:val="00A835CD"/>
    <w:rsid w:val="00A83959"/>
    <w:rsid w:val="00AC735D"/>
    <w:rsid w:val="00AD1C74"/>
    <w:rsid w:val="00AE3BAB"/>
    <w:rsid w:val="00AE7E3A"/>
    <w:rsid w:val="00B12FAA"/>
    <w:rsid w:val="00B323CD"/>
    <w:rsid w:val="00B45725"/>
    <w:rsid w:val="00B50590"/>
    <w:rsid w:val="00B962C0"/>
    <w:rsid w:val="00BB5862"/>
    <w:rsid w:val="00BD0BBC"/>
    <w:rsid w:val="00C0247A"/>
    <w:rsid w:val="00C04562"/>
    <w:rsid w:val="00C0510D"/>
    <w:rsid w:val="00C10A11"/>
    <w:rsid w:val="00C1168A"/>
    <w:rsid w:val="00C13643"/>
    <w:rsid w:val="00C21FCD"/>
    <w:rsid w:val="00C252EC"/>
    <w:rsid w:val="00C46412"/>
    <w:rsid w:val="00C505E5"/>
    <w:rsid w:val="00C60CBF"/>
    <w:rsid w:val="00C83BD0"/>
    <w:rsid w:val="00C87700"/>
    <w:rsid w:val="00C924BB"/>
    <w:rsid w:val="00C93D81"/>
    <w:rsid w:val="00CB329E"/>
    <w:rsid w:val="00CF6948"/>
    <w:rsid w:val="00CF76B2"/>
    <w:rsid w:val="00D02B7E"/>
    <w:rsid w:val="00D14DAD"/>
    <w:rsid w:val="00D22754"/>
    <w:rsid w:val="00D47616"/>
    <w:rsid w:val="00D673F0"/>
    <w:rsid w:val="00D71837"/>
    <w:rsid w:val="00DC21B1"/>
    <w:rsid w:val="00DD1609"/>
    <w:rsid w:val="00DE3868"/>
    <w:rsid w:val="00DE7D40"/>
    <w:rsid w:val="00E11516"/>
    <w:rsid w:val="00E132FF"/>
    <w:rsid w:val="00E21F56"/>
    <w:rsid w:val="00E252D3"/>
    <w:rsid w:val="00E31E41"/>
    <w:rsid w:val="00E901F3"/>
    <w:rsid w:val="00E95119"/>
    <w:rsid w:val="00E953EA"/>
    <w:rsid w:val="00EA05ED"/>
    <w:rsid w:val="00EA1CDC"/>
    <w:rsid w:val="00ED7EC1"/>
    <w:rsid w:val="00EE4FD1"/>
    <w:rsid w:val="00EF7C3B"/>
    <w:rsid w:val="00F123A0"/>
    <w:rsid w:val="00F30DCE"/>
    <w:rsid w:val="00F77DB6"/>
    <w:rsid w:val="00F874E4"/>
    <w:rsid w:val="00FA0F63"/>
    <w:rsid w:val="00FB569D"/>
    <w:rsid w:val="00FC2CE6"/>
    <w:rsid w:val="00FE23F7"/>
    <w:rsid w:val="00FF61CD"/>
    <w:rsid w:val="00FF6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0C9AF"/>
  <w15:chartTrackingRefBased/>
  <w15:docId w15:val="{8485DB91-38EA-489E-87F8-A8B0E2363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A77C6"/>
    <w:pPr>
      <w:tabs>
        <w:tab w:val="center" w:pos="4320"/>
        <w:tab w:val="right" w:pos="8640"/>
      </w:tabs>
    </w:pPr>
  </w:style>
  <w:style w:type="character" w:styleId="PageNumber">
    <w:name w:val="page number"/>
    <w:basedOn w:val="DefaultParagraphFont"/>
    <w:rsid w:val="005A77C6"/>
  </w:style>
  <w:style w:type="paragraph" w:styleId="Header">
    <w:name w:val="header"/>
    <w:basedOn w:val="Normal"/>
    <w:link w:val="HeaderChar"/>
    <w:rsid w:val="004450DC"/>
    <w:pPr>
      <w:tabs>
        <w:tab w:val="center" w:pos="4680"/>
        <w:tab w:val="right" w:pos="9360"/>
      </w:tabs>
    </w:pPr>
  </w:style>
  <w:style w:type="character" w:customStyle="1" w:styleId="HeaderChar">
    <w:name w:val="Header Char"/>
    <w:link w:val="Header"/>
    <w:rsid w:val="004450DC"/>
    <w:rPr>
      <w:sz w:val="24"/>
      <w:szCs w:val="24"/>
    </w:rPr>
  </w:style>
  <w:style w:type="table" w:styleId="TableGrid">
    <w:name w:val="Table Grid"/>
    <w:basedOn w:val="TableNormal"/>
    <w:rsid w:val="00C024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14FD0"/>
    <w:rPr>
      <w:rFonts w:ascii="Tahoma" w:hAnsi="Tahoma" w:cs="Tahoma"/>
      <w:sz w:val="16"/>
      <w:szCs w:val="16"/>
    </w:rPr>
  </w:style>
  <w:style w:type="character" w:customStyle="1" w:styleId="BalloonTextChar">
    <w:name w:val="Balloon Text Char"/>
    <w:link w:val="BalloonText"/>
    <w:rsid w:val="00A14FD0"/>
    <w:rPr>
      <w:rFonts w:ascii="Tahoma" w:hAnsi="Tahoma" w:cs="Tahoma"/>
      <w:sz w:val="16"/>
      <w:szCs w:val="16"/>
    </w:rPr>
  </w:style>
  <w:style w:type="character" w:styleId="PlaceholderText">
    <w:name w:val="Placeholder Text"/>
    <w:basedOn w:val="DefaultParagraphFont"/>
    <w:uiPriority w:val="99"/>
    <w:semiHidden/>
    <w:rsid w:val="00876528"/>
    <w:rPr>
      <w:color w:val="808080"/>
    </w:rPr>
  </w:style>
  <w:style w:type="paragraph" w:styleId="ListParagraph">
    <w:name w:val="List Paragraph"/>
    <w:basedOn w:val="Normal"/>
    <w:uiPriority w:val="34"/>
    <w:qFormat/>
    <w:rsid w:val="00C505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45417">
      <w:bodyDiv w:val="1"/>
      <w:marLeft w:val="0"/>
      <w:marRight w:val="0"/>
      <w:marTop w:val="0"/>
      <w:marBottom w:val="0"/>
      <w:divBdr>
        <w:top w:val="none" w:sz="0" w:space="0" w:color="auto"/>
        <w:left w:val="none" w:sz="0" w:space="0" w:color="auto"/>
        <w:bottom w:val="none" w:sz="0" w:space="0" w:color="auto"/>
        <w:right w:val="none" w:sz="0" w:space="0" w:color="auto"/>
      </w:divBdr>
    </w:div>
    <w:div w:id="480387618">
      <w:bodyDiv w:val="1"/>
      <w:marLeft w:val="0"/>
      <w:marRight w:val="0"/>
      <w:marTop w:val="0"/>
      <w:marBottom w:val="0"/>
      <w:divBdr>
        <w:top w:val="none" w:sz="0" w:space="0" w:color="auto"/>
        <w:left w:val="none" w:sz="0" w:space="0" w:color="auto"/>
        <w:bottom w:val="none" w:sz="0" w:space="0" w:color="auto"/>
        <w:right w:val="none" w:sz="0" w:space="0" w:color="auto"/>
      </w:divBdr>
    </w:div>
    <w:div w:id="810833466">
      <w:bodyDiv w:val="1"/>
      <w:marLeft w:val="0"/>
      <w:marRight w:val="0"/>
      <w:marTop w:val="0"/>
      <w:marBottom w:val="0"/>
      <w:divBdr>
        <w:top w:val="none" w:sz="0" w:space="0" w:color="auto"/>
        <w:left w:val="none" w:sz="0" w:space="0" w:color="auto"/>
        <w:bottom w:val="none" w:sz="0" w:space="0" w:color="auto"/>
        <w:right w:val="none" w:sz="0" w:space="0" w:color="auto"/>
      </w:divBdr>
    </w:div>
    <w:div w:id="1362823820">
      <w:bodyDiv w:val="1"/>
      <w:marLeft w:val="0"/>
      <w:marRight w:val="0"/>
      <w:marTop w:val="0"/>
      <w:marBottom w:val="0"/>
      <w:divBdr>
        <w:top w:val="none" w:sz="0" w:space="0" w:color="auto"/>
        <w:left w:val="none" w:sz="0" w:space="0" w:color="auto"/>
        <w:bottom w:val="none" w:sz="0" w:space="0" w:color="auto"/>
        <w:right w:val="none" w:sz="0" w:space="0" w:color="auto"/>
      </w:divBdr>
    </w:div>
    <w:div w:id="167460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13</Pages>
  <Words>2059</Words>
  <Characters>11742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Soc185 Final Exam Practice Questions with answers in bold</vt:lpstr>
    </vt:vector>
  </TitlesOfParts>
  <Company>UIUC</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Soc185 Final Exam Practice Questions with answers in bold</dc:title>
  <dc:subject/>
  <dc:creator>Ilana R. Akresh</dc:creator>
  <cp:keywords/>
  <cp:lastModifiedBy>user</cp:lastModifiedBy>
  <cp:revision>33</cp:revision>
  <cp:lastPrinted>2015-12-09T10:02:00Z</cp:lastPrinted>
  <dcterms:created xsi:type="dcterms:W3CDTF">2020-11-30T08:20:00Z</dcterms:created>
  <dcterms:modified xsi:type="dcterms:W3CDTF">2020-11-30T17:00:00Z</dcterms:modified>
</cp:coreProperties>
</file>